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1F0A5064"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w:t>
      </w:r>
      <w:r w:rsidR="00024FD0" w:rsidRPr="00024FD0">
        <w:t xml:space="preserve"> </w:t>
      </w:r>
      <w:r w:rsidR="00024FD0" w:rsidRPr="00024FD0">
        <w:rPr>
          <w:rFonts w:ascii="Arial" w:hAnsi="Arial" w:cs="Arial"/>
          <w:b/>
          <w:bCs/>
          <w:sz w:val="24"/>
          <w:lang w:val="en-US"/>
        </w:rPr>
        <w:t>220</w:t>
      </w:r>
      <w:r w:rsidR="00ED6FC0">
        <w:rPr>
          <w:rFonts w:ascii="Arial" w:hAnsi="Arial" w:cs="Arial"/>
          <w:b/>
          <w:bCs/>
          <w:sz w:val="24"/>
          <w:lang w:val="en-US"/>
        </w:rPr>
        <w:t>0747</w:t>
      </w:r>
    </w:p>
    <w:p w14:paraId="5C2809DC" w14:textId="2D014625" w:rsidR="00932188" w:rsidRDefault="0059609E">
      <w:pPr>
        <w:snapToGrid w:val="0"/>
        <w:spacing w:line="360" w:lineRule="auto"/>
        <w:jc w:val="both"/>
      </w:pPr>
      <w:r>
        <w:rPr>
          <w:rFonts w:ascii="Arial" w:hAnsi="Arial" w:cs="Arial"/>
          <w:b/>
          <w:bCs/>
          <w:sz w:val="24"/>
        </w:rPr>
        <w:t xml:space="preserve">e-Meeting,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7CAC2AE1"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0D66D8">
        <w:rPr>
          <w:rFonts w:asciiTheme="minorEastAsia" w:eastAsiaTheme="minorEastAsia" w:hAnsiTheme="minorEastAsia" w:cs="Arial"/>
          <w:sz w:val="24"/>
          <w:lang w:eastAsia="ko-KR"/>
        </w:rPr>
        <w:t>6</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799D125" w14:textId="77777777" w:rsidR="003A01D0" w:rsidRDefault="003A01D0" w:rsidP="003A01D0">
      <w:pPr>
        <w:jc w:val="both"/>
      </w:pPr>
    </w:p>
    <w:p w14:paraId="202DA530" w14:textId="517D1888" w:rsidR="00E00440" w:rsidRDefault="00E00440" w:rsidP="00E00440">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Monday’s GTW (January 24</w:t>
      </w:r>
      <w:r>
        <w:rPr>
          <w:rFonts w:ascii="Calibri" w:hAnsi="Calibri" w:cs="Calibri"/>
          <w:b/>
          <w:sz w:val="28"/>
          <w:szCs w:val="28"/>
          <w:vertAlign w:val="superscript"/>
        </w:rPr>
        <w:t>th</w:t>
      </w:r>
      <w:r>
        <w:rPr>
          <w:rFonts w:ascii="Calibri" w:hAnsi="Calibri" w:cs="Calibri"/>
          <w:b/>
          <w:sz w:val="28"/>
          <w:szCs w:val="28"/>
        </w:rPr>
        <w:t>)</w:t>
      </w:r>
    </w:p>
    <w:p w14:paraId="1226F563" w14:textId="77777777" w:rsidR="00E00440" w:rsidRPr="00705641" w:rsidRDefault="00E00440" w:rsidP="00E00440">
      <w:pPr>
        <w:pStyle w:val="afa"/>
        <w:widowControl/>
        <w:numPr>
          <w:ilvl w:val="1"/>
          <w:numId w:val="12"/>
        </w:numPr>
        <w:outlineLvl w:val="0"/>
        <w:rPr>
          <w:rFonts w:ascii="Calibri" w:hAnsi="Calibri" w:cs="Calibri"/>
          <w:b/>
          <w:sz w:val="28"/>
          <w:szCs w:val="28"/>
        </w:rPr>
      </w:pPr>
      <w:r>
        <w:rPr>
          <w:rFonts w:ascii="Calibri" w:hAnsi="Calibri" w:cs="Calibri"/>
          <w:b/>
          <w:sz w:val="28"/>
          <w:szCs w:val="28"/>
        </w:rPr>
        <w:t>Scheme</w:t>
      </w:r>
      <w:r>
        <w:rPr>
          <w:rFonts w:ascii="Calibri" w:hAnsi="Calibri" w:cs="Calibri" w:hint="eastAsia"/>
          <w:b/>
          <w:sz w:val="28"/>
          <w:szCs w:val="28"/>
        </w:rPr>
        <w:t>1</w:t>
      </w:r>
    </w:p>
    <w:p w14:paraId="77574352" w14:textId="77777777" w:rsidR="005C79CD" w:rsidRPr="005C79CD" w:rsidRDefault="005C79CD" w:rsidP="005C79CD">
      <w:pPr>
        <w:spacing w:after="0"/>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Following is a summary of a discussion for Cresel. </w:t>
      </w:r>
    </w:p>
    <w:tbl>
      <w:tblPr>
        <w:tblW w:w="0" w:type="auto"/>
        <w:tblCellMar>
          <w:left w:w="0" w:type="dxa"/>
          <w:right w:w="0" w:type="dxa"/>
        </w:tblCellMar>
        <w:tblLook w:val="04A0" w:firstRow="1" w:lastRow="0" w:firstColumn="1" w:lastColumn="0" w:noHBand="0" w:noVBand="1"/>
      </w:tblPr>
      <w:tblGrid>
        <w:gridCol w:w="9352"/>
      </w:tblGrid>
      <w:tr w:rsidR="005C79CD" w:rsidRPr="005C79CD" w14:paraId="6ECA7AEE"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E8CAF"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Q3-22: Do you agree following proposal?</w:t>
            </w:r>
          </w:p>
          <w:p w14:paraId="4E2804FE" w14:textId="77777777" w:rsidR="005C79CD" w:rsidRPr="005C79CD" w:rsidRDefault="005C79CD" w:rsidP="005C79CD">
            <w:pPr>
              <w:numPr>
                <w:ilvl w:val="0"/>
                <w:numId w:val="4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determining preferred resource set in Scheme 1 to determine the set of preferred resources, the value of Cresel is left to UE-A implementation (according to Rel-16 procedure).</w:t>
            </w:r>
          </w:p>
          <w:p w14:paraId="705461EE"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This information is not conveyed to UE-B</w:t>
            </w:r>
          </w:p>
          <w:p w14:paraId="703DE99C"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Whether/how to capture this is up to the editor</w:t>
            </w:r>
          </w:p>
          <w:p w14:paraId="1237F325"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07779475"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118700F5"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DCM, vivo, LGE, NEC, Fujitsu, OPPO, Spreadtrum, Panasonic, xiaomi, CATT, Sony, Lenovo, Futurewei, Huawei, InterDigial, Samsung, Ericsson, Fraunhofer, Nokia, Intel, Qualcomm, Intel, (22)</w:t>
            </w:r>
          </w:p>
          <w:p w14:paraId="033C702E"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Replace “left to UE-A implementation” with “determined by UE-A”</w:t>
            </w:r>
          </w:p>
          <w:p w14:paraId="40A83887" w14:textId="77777777" w:rsidR="005C79CD" w:rsidRPr="005C79CD" w:rsidRDefault="005C79CD" w:rsidP="005C79CD">
            <w:pPr>
              <w:numPr>
                <w:ilvl w:val="2"/>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LGE, NEC, OPPO, Sony, Huawei, Samsung, Fraunhofer, Nokia, (8)</w:t>
            </w:r>
          </w:p>
          <w:p w14:paraId="108D6625"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value of Cresel is determined by Rel-16 procedure and using resource reservation interval provided by UE-B in request</w:t>
            </w:r>
          </w:p>
          <w:p w14:paraId="1B944E6B" w14:textId="77777777" w:rsidR="005C79CD" w:rsidRPr="005C79CD" w:rsidRDefault="005C79CD" w:rsidP="005C79CD">
            <w:pPr>
              <w:numPr>
                <w:ilvl w:val="2"/>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Intel, (1)</w:t>
            </w:r>
          </w:p>
          <w:p w14:paraId="23912275"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Apple, CMCC, (2)</w:t>
            </w:r>
          </w:p>
          <w:p w14:paraId="11E3B634"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Cresel is provided by UE-B’s request</w:t>
            </w:r>
          </w:p>
          <w:p w14:paraId="67D1983E" w14:textId="77777777" w:rsidR="005C79CD" w:rsidRPr="005C79CD" w:rsidRDefault="005C79CD" w:rsidP="005C79CD">
            <w:pPr>
              <w:numPr>
                <w:ilvl w:val="2"/>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Apple, CMCC, (2)</w:t>
            </w:r>
          </w:p>
        </w:tc>
      </w:tr>
    </w:tbl>
    <w:p w14:paraId="68DAF8B1" w14:textId="77777777" w:rsidR="005C79CD" w:rsidRPr="005C79CD" w:rsidRDefault="005C79CD" w:rsidP="005C79CD">
      <w:pPr>
        <w:spacing w:after="0"/>
        <w:rPr>
          <w:rFonts w:ascii="Calibri" w:eastAsia="굴림" w:hAnsi="Calibri" w:cs="Calibri"/>
          <w:sz w:val="22"/>
          <w:szCs w:val="22"/>
        </w:rPr>
      </w:pPr>
    </w:p>
    <w:p w14:paraId="33837E6F"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Q4-3: Do you agree the following updated proposal for the value of Cresel used for determining preferred resource set?</w:t>
      </w:r>
    </w:p>
    <w:p w14:paraId="569643E3" w14:textId="77777777" w:rsidR="005C79CD" w:rsidRPr="005C79CD" w:rsidRDefault="005C79CD" w:rsidP="005C79CD">
      <w:pPr>
        <w:spacing w:after="0"/>
        <w:rPr>
          <w:rFonts w:ascii="Calibri" w:eastAsia="굴림" w:hAnsi="Calibri" w:cs="Calibri"/>
          <w:sz w:val="22"/>
          <w:szCs w:val="22"/>
        </w:rPr>
      </w:pPr>
    </w:p>
    <w:p w14:paraId="5DB733F4"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w:t>
      </w:r>
      <w:r w:rsidRPr="005C79CD">
        <w:rPr>
          <w:rFonts w:ascii="Calibri" w:eastAsia="굴림" w:hAnsi="Calibri" w:cs="Calibri"/>
          <w:b/>
          <w:bCs/>
          <w:color w:val="auto"/>
          <w:sz w:val="22"/>
          <w:szCs w:val="22"/>
          <w:lang w:val="en-US" w:eastAsia="ko-KR"/>
        </w:rPr>
        <w:t xml:space="preserve">: </w:t>
      </w:r>
    </w:p>
    <w:p w14:paraId="58510556" w14:textId="77777777" w:rsidR="005C79CD" w:rsidRPr="005C79CD" w:rsidRDefault="005C79CD" w:rsidP="005C79CD">
      <w:pPr>
        <w:numPr>
          <w:ilvl w:val="0"/>
          <w:numId w:val="46"/>
        </w:numPr>
        <w:spacing w:after="0"/>
        <w:jc w:val="both"/>
        <w:rPr>
          <w:rFonts w:ascii="Calibri" w:eastAsiaTheme="minorEastAsia" w:hAnsi="Calibri" w:cs="Calibri"/>
          <w:szCs w:val="22"/>
          <w:lang w:val="en-US" w:eastAsia="ko-KR"/>
        </w:rPr>
      </w:pPr>
      <w:r w:rsidRPr="005C79CD">
        <w:rPr>
          <w:rFonts w:ascii="Calibri" w:eastAsiaTheme="minorEastAsia" w:hAnsi="Calibri" w:cs="Calibri"/>
          <w:color w:val="auto"/>
          <w:szCs w:val="22"/>
          <w:lang w:val="en-US" w:eastAsia="ja-JP"/>
        </w:rPr>
        <w:t>For determining preferred resource set in Scheme 1, the value of Cresel is determined by UE-A according to Rel-16 procedure.</w:t>
      </w:r>
    </w:p>
    <w:p w14:paraId="37468B16"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This information is not conveyed to UE-B</w:t>
      </w:r>
    </w:p>
    <w:p w14:paraId="2852927A"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When inter-UE coordination information is triggered by UE-B’s request, P_rsvp_TX used for determining SL_RESOURCE_RESELECTION_COUNTER according to Rel-16 procedure is provided by resource reservation interval indicated by UE-B’s request </w:t>
      </w:r>
    </w:p>
    <w:p w14:paraId="02CA10BD"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Whether/how to capture this is up to the editor</w:t>
      </w:r>
    </w:p>
    <w:p w14:paraId="1CF0E1E7" w14:textId="77777777" w:rsidR="005C79CD" w:rsidRPr="005C79CD" w:rsidRDefault="005C79CD" w:rsidP="005C79CD">
      <w:pPr>
        <w:wordWrap w:val="0"/>
        <w:spacing w:after="0"/>
        <w:rPr>
          <w:rFonts w:ascii="Calibri" w:eastAsia="굴림" w:hAnsi="Calibri" w:cs="Calibri"/>
          <w:color w:val="1F497D"/>
          <w:sz w:val="22"/>
          <w:szCs w:val="22"/>
          <w:lang w:val="en-US" w:eastAsia="ko-KR"/>
        </w:rPr>
      </w:pPr>
    </w:p>
    <w:p w14:paraId="60171A15"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71508D30"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lastRenderedPageBreak/>
        <w:t>Following is a summary of discussion of the assumption on Sl-MaxNumbPerReserve for indicating the set of resources via combinations of TRIV/FRIV in inter-UE coordination information.</w:t>
      </w:r>
    </w:p>
    <w:tbl>
      <w:tblPr>
        <w:tblW w:w="0" w:type="auto"/>
        <w:tblCellMar>
          <w:left w:w="0" w:type="dxa"/>
          <w:right w:w="0" w:type="dxa"/>
        </w:tblCellMar>
        <w:tblLook w:val="04A0" w:firstRow="1" w:lastRow="0" w:firstColumn="1" w:lastColumn="0" w:noHBand="0" w:noVBand="1"/>
      </w:tblPr>
      <w:tblGrid>
        <w:gridCol w:w="9352"/>
      </w:tblGrid>
      <w:tr w:rsidR="005C79CD" w:rsidRPr="005C79CD" w14:paraId="3F1BA916"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56A6A" w14:textId="77777777" w:rsidR="005C79CD" w:rsidRPr="005C79CD" w:rsidRDefault="005C79CD" w:rsidP="005C79CD">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141047A4" w14:textId="77777777" w:rsidR="005C79CD" w:rsidRPr="005C79CD" w:rsidRDefault="005C79CD" w:rsidP="005C79CD">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the remaining details on TRIV/FRIV, some companies proposed that the assumption on Sl-MaxNumPerReserve. </w:t>
            </w:r>
          </w:p>
          <w:p w14:paraId="4F991DF8"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401F8032"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Q3-26: Do you agree following proposal?</w:t>
            </w:r>
          </w:p>
          <w:p w14:paraId="1385D47C" w14:textId="77777777" w:rsidR="005C79CD" w:rsidRPr="005C79CD" w:rsidRDefault="005C79CD" w:rsidP="005C79CD">
            <w:pPr>
              <w:numPr>
                <w:ilvl w:val="0"/>
                <w:numId w:val="4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the indication of resource set in Scheme 1, the value of Sl-MaxNumPerReserve is 3.</w:t>
            </w:r>
          </w:p>
          <w:p w14:paraId="1035561E"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693571CC"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425B8217"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Apple, LGE, CMCC, vivo, Fujitsu, OPPO, xiaomi, CATT, Lenovo, Futurewei, InterDigital, Ericsson, Fraunhofer, Nokia, Intel, (15)</w:t>
            </w:r>
          </w:p>
          <w:p w14:paraId="4B9A842C"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Samsung, Qualcomm, (2)</w:t>
            </w:r>
          </w:p>
          <w:p w14:paraId="01CD6155"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Sl-MaxNumPerReserve can be reused: Samsung, Qualcomm, (2)</w:t>
            </w:r>
          </w:p>
        </w:tc>
      </w:tr>
    </w:tbl>
    <w:p w14:paraId="2332751B" w14:textId="77777777" w:rsidR="005C79CD" w:rsidRPr="005C79CD" w:rsidRDefault="005C79CD" w:rsidP="005C79CD">
      <w:pPr>
        <w:spacing w:after="0"/>
        <w:jc w:val="both"/>
        <w:rPr>
          <w:rFonts w:ascii="Calibri" w:eastAsia="굴림" w:hAnsi="Calibri" w:cs="Calibri"/>
          <w:b/>
          <w:bCs/>
          <w:sz w:val="22"/>
          <w:szCs w:val="22"/>
          <w:u w:val="single"/>
          <w:lang w:val="en-US" w:eastAsia="ko-KR"/>
        </w:rPr>
      </w:pPr>
    </w:p>
    <w:p w14:paraId="61C35B8E"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Q4-5: Do you agree following proposal for a value of Sl-MaxNumPerReserve of TRIV/FRIV for the indication of resource set in Scheme 1?</w:t>
      </w:r>
    </w:p>
    <w:p w14:paraId="1E9C531E" w14:textId="77777777" w:rsidR="005C79CD" w:rsidRPr="005C79CD" w:rsidRDefault="005C79CD" w:rsidP="005C79CD">
      <w:pPr>
        <w:spacing w:after="0"/>
        <w:jc w:val="both"/>
        <w:rPr>
          <w:rFonts w:ascii="Calibri" w:eastAsia="굴림" w:hAnsi="Calibri" w:cs="Calibri"/>
          <w:b/>
          <w:bCs/>
          <w:sz w:val="22"/>
          <w:szCs w:val="22"/>
          <w:u w:val="single"/>
          <w:lang w:val="en-US" w:eastAsia="ko-KR"/>
        </w:rPr>
      </w:pPr>
    </w:p>
    <w:p w14:paraId="6E2D7B64"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2</w:t>
      </w:r>
      <w:r w:rsidRPr="005C79CD">
        <w:rPr>
          <w:rFonts w:ascii="Calibri" w:eastAsia="굴림" w:hAnsi="Calibri" w:cs="Calibri"/>
          <w:b/>
          <w:bCs/>
          <w:color w:val="auto"/>
          <w:sz w:val="22"/>
          <w:szCs w:val="22"/>
          <w:lang w:val="en-US" w:eastAsia="ko-KR"/>
        </w:rPr>
        <w:t>:</w:t>
      </w:r>
    </w:p>
    <w:p w14:paraId="61E38ED5" w14:textId="77777777" w:rsidR="005C79CD" w:rsidRPr="005C79CD" w:rsidRDefault="005C79CD" w:rsidP="005C79CD">
      <w:pPr>
        <w:numPr>
          <w:ilvl w:val="0"/>
          <w:numId w:val="46"/>
        </w:numPr>
        <w:spacing w:after="0"/>
        <w:jc w:val="both"/>
        <w:rPr>
          <w:rFonts w:ascii="Calibri" w:eastAsiaTheme="minorEastAsia" w:hAnsi="Calibri" w:cs="Calibri"/>
          <w:b/>
          <w:bCs/>
          <w:color w:val="auto"/>
          <w:szCs w:val="22"/>
          <w:u w:val="single"/>
          <w:lang w:val="en-US" w:eastAsia="ko-KR"/>
        </w:rPr>
      </w:pPr>
      <w:r w:rsidRPr="005C79CD">
        <w:rPr>
          <w:rFonts w:ascii="Calibri" w:eastAsiaTheme="minorEastAsia" w:hAnsi="Calibri" w:cs="Calibri"/>
          <w:color w:val="auto"/>
          <w:szCs w:val="22"/>
          <w:lang w:val="en-US" w:eastAsia="ja-JP"/>
        </w:rPr>
        <w:t>For the indication of resource set in Scheme 1, the value of Sl-MaxNumPerReserve is fixed to 3.</w:t>
      </w:r>
    </w:p>
    <w:p w14:paraId="71EB639B" w14:textId="77777777" w:rsidR="005C79CD" w:rsidRPr="005C79CD" w:rsidRDefault="005C79CD" w:rsidP="005C79CD">
      <w:pPr>
        <w:wordWrap w:val="0"/>
        <w:spacing w:after="0"/>
        <w:rPr>
          <w:rFonts w:ascii="Calibri" w:eastAsia="굴림" w:hAnsi="Calibri" w:cs="Calibri"/>
          <w:color w:val="1F497D"/>
          <w:sz w:val="22"/>
          <w:szCs w:val="22"/>
          <w:lang w:val="en-US" w:eastAsia="ko-KR"/>
        </w:rPr>
      </w:pPr>
    </w:p>
    <w:p w14:paraId="6E593687" w14:textId="77777777" w:rsidR="005C79CD" w:rsidRPr="005C79CD" w:rsidRDefault="005C79CD" w:rsidP="005C79CD">
      <w:pPr>
        <w:wordWrap w:val="0"/>
        <w:spacing w:after="0"/>
        <w:rPr>
          <w:rFonts w:ascii="Calibri" w:eastAsia="굴림" w:hAnsi="Calibri" w:cs="Calibri"/>
          <w:color w:val="1F497D"/>
          <w:sz w:val="22"/>
          <w:szCs w:val="22"/>
          <w:lang w:val="en-US" w:eastAsia="ko-KR"/>
        </w:rPr>
      </w:pPr>
    </w:p>
    <w:p w14:paraId="6F8DD7BE" w14:textId="77777777" w:rsidR="005C79CD" w:rsidRPr="005C79CD" w:rsidRDefault="005C79CD" w:rsidP="005C79CD">
      <w:pPr>
        <w:wordWrap w:val="0"/>
        <w:spacing w:after="0"/>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the case when a SCI format 2-C is allowed for a container of inter-UE coordination information in Scheme 1.</w:t>
      </w:r>
    </w:p>
    <w:tbl>
      <w:tblPr>
        <w:tblW w:w="0" w:type="auto"/>
        <w:tblCellMar>
          <w:left w:w="0" w:type="dxa"/>
          <w:right w:w="0" w:type="dxa"/>
        </w:tblCellMar>
        <w:tblLook w:val="04A0" w:firstRow="1" w:lastRow="0" w:firstColumn="1" w:lastColumn="0" w:noHBand="0" w:noVBand="1"/>
      </w:tblPr>
      <w:tblGrid>
        <w:gridCol w:w="9352"/>
      </w:tblGrid>
      <w:tr w:rsidR="005C79CD" w:rsidRPr="005C79CD" w14:paraId="3CDEAF7B"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A9A39" w14:textId="77777777" w:rsidR="005C79CD" w:rsidRPr="005C79CD" w:rsidRDefault="005C79CD" w:rsidP="005C79CD">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591B3C78" w14:textId="77777777" w:rsidR="005C79CD" w:rsidRPr="005C79CD" w:rsidRDefault="005C79CD" w:rsidP="005C79CD">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A number of companies prefer that the value of N is (pre)configured. Considering that additional information other than indication of resource set is conveyed in 2</w:t>
            </w:r>
            <w:r w:rsidRPr="005C79CD">
              <w:rPr>
                <w:rFonts w:ascii="Calibri" w:eastAsia="굴림" w:hAnsi="Calibri" w:cs="Calibri"/>
                <w:color w:val="auto"/>
                <w:sz w:val="22"/>
                <w:szCs w:val="22"/>
                <w:vertAlign w:val="superscript"/>
                <w:lang w:val="en-US" w:eastAsia="ja-JP"/>
              </w:rPr>
              <w:t>nd</w:t>
            </w:r>
            <w:r w:rsidRPr="005C79CD">
              <w:rPr>
                <w:rFonts w:ascii="Calibri" w:eastAsia="굴림" w:hAnsi="Calibri" w:cs="Calibri"/>
                <w:color w:val="auto"/>
                <w:sz w:val="22"/>
                <w:szCs w:val="22"/>
                <w:lang w:val="en-US" w:eastAsia="ja-JP"/>
              </w:rPr>
              <w:t xml:space="preserve"> SCI, a note is added that the value of N is (pre)configured so that the size of the 2nd SCI excluding 24-bit CRC is no greater than 140.</w:t>
            </w:r>
          </w:p>
          <w:p w14:paraId="04EBB78A" w14:textId="77777777" w:rsidR="005C79CD" w:rsidRPr="005C79CD" w:rsidRDefault="005C79CD" w:rsidP="005C79CD">
            <w:pPr>
              <w:spacing w:after="0"/>
              <w:jc w:val="both"/>
              <w:rPr>
                <w:rFonts w:ascii="Calibri" w:eastAsia="굴림" w:hAnsi="Calibri" w:cs="Calibri"/>
                <w:color w:val="auto"/>
                <w:sz w:val="22"/>
                <w:szCs w:val="22"/>
                <w:lang w:val="en-US" w:eastAsia="ja-JP"/>
              </w:rPr>
            </w:pPr>
          </w:p>
          <w:p w14:paraId="61ECEAD8" w14:textId="77777777" w:rsidR="005C79CD" w:rsidRPr="005C79CD" w:rsidRDefault="005C79CD" w:rsidP="005C79CD">
            <w:p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Q3-28: Do you agree following proposal?</w:t>
            </w:r>
          </w:p>
          <w:p w14:paraId="58FA45C5" w14:textId="77777777" w:rsidR="005C79CD" w:rsidRPr="005C79CD" w:rsidRDefault="005C79CD" w:rsidP="005C79CD">
            <w:pPr>
              <w:numPr>
                <w:ilvl w:val="0"/>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Confirm the following working assumption with red color marked changes:</w:t>
            </w:r>
          </w:p>
          <w:p w14:paraId="14538696" w14:textId="77777777" w:rsidR="005C79CD" w:rsidRPr="005C79CD" w:rsidRDefault="005C79CD" w:rsidP="005C79CD">
            <w:pPr>
              <w:numPr>
                <w:ilvl w:val="1"/>
                <w:numId w:val="44"/>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635EF12C" w14:textId="77777777" w:rsidR="005C79CD" w:rsidRPr="005C79CD" w:rsidRDefault="005C79CD" w:rsidP="005C79CD">
            <w:pPr>
              <w:numPr>
                <w:ilvl w:val="2"/>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4C57062A" w14:textId="77777777" w:rsidR="005C79CD" w:rsidRPr="005C79CD" w:rsidRDefault="005C79CD" w:rsidP="005C79CD">
            <w:pPr>
              <w:numPr>
                <w:ilvl w:val="3"/>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9469A7" w14:textId="77777777" w:rsidR="005C79CD" w:rsidRPr="005C79CD" w:rsidRDefault="005C79CD" w:rsidP="005C79CD">
            <w:pPr>
              <w:numPr>
                <w:ilvl w:val="4"/>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75A5F0D3" w14:textId="77777777" w:rsidR="005C79CD" w:rsidRPr="005C79CD" w:rsidRDefault="005C79CD" w:rsidP="005C79CD">
            <w:pPr>
              <w:numPr>
                <w:ilvl w:val="3"/>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5C79CD">
              <w:rPr>
                <w:rFonts w:ascii="Calibri" w:eastAsiaTheme="minorEastAsia" w:hAnsi="Calibri" w:cs="Calibri"/>
                <w:color w:val="FF0000"/>
                <w:szCs w:val="22"/>
                <w:lang w:val="en-US" w:eastAsia="ja-JP"/>
              </w:rPr>
              <w:t xml:space="preserve">a (pre)configured threshold </w:t>
            </w:r>
            <w:r w:rsidRPr="005C79CD">
              <w:rPr>
                <w:rFonts w:ascii="Calibri" w:eastAsiaTheme="minorEastAsia" w:hAnsi="Calibri" w:cs="Calibri"/>
                <w:strike/>
                <w:color w:val="FF0000"/>
                <w:szCs w:val="22"/>
                <w:lang w:val="en-US" w:eastAsia="ja-JP"/>
              </w:rPr>
              <w:t>3]</w:t>
            </w:r>
            <w:r w:rsidRPr="005C79CD">
              <w:rPr>
                <w:rFonts w:ascii="Calibri" w:eastAsiaTheme="minorEastAsia" w:hAnsi="Calibri" w:cs="Calibri"/>
                <w:color w:val="auto"/>
                <w:szCs w:val="22"/>
                <w:lang w:val="en-US" w:eastAsia="ja-JP"/>
              </w:rPr>
              <w:t>, MAC CE is used and it is up to UE implementation to additionally use 2nd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5C79CD">
              <w:rPr>
                <w:rFonts w:ascii="Calibri" w:eastAsiaTheme="minorEastAsia" w:hAnsi="Calibri" w:cs="Calibri"/>
                <w:strike/>
                <w:color w:val="FF0000"/>
                <w:szCs w:val="22"/>
                <w:lang w:val="en-US" w:eastAsia="ja-JP"/>
              </w:rPr>
              <w:t>If [N &gt; 3]</w:t>
            </w:r>
            <w:r w:rsidRPr="005C79CD">
              <w:rPr>
                <w:rFonts w:ascii="Calibri" w:eastAsiaTheme="minorEastAsia" w:hAnsi="Calibri" w:cs="Calibri"/>
                <w:color w:val="FF0000"/>
                <w:szCs w:val="22"/>
                <w:lang w:val="en-US" w:eastAsia="ja-JP"/>
              </w:rPr>
              <w:t xml:space="preserve"> Otherwise</w:t>
            </w:r>
            <w:r w:rsidRPr="005C79CD">
              <w:rPr>
                <w:rFonts w:ascii="Calibri" w:eastAsiaTheme="minorEastAsia" w:hAnsi="Calibri" w:cs="Calibri"/>
                <w:color w:val="auto"/>
                <w:szCs w:val="22"/>
                <w:lang w:val="en-US" w:eastAsia="ja-JP"/>
              </w:rPr>
              <w:t>, only MAC CE is used.</w:t>
            </w:r>
          </w:p>
          <w:p w14:paraId="7A14C197" w14:textId="77777777" w:rsidR="005C79CD" w:rsidRPr="005C79CD" w:rsidRDefault="005C79CD" w:rsidP="005C79CD">
            <w:pPr>
              <w:numPr>
                <w:ilvl w:val="4"/>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0953B046" w14:textId="77777777" w:rsidR="005C79CD" w:rsidRPr="005C79CD" w:rsidRDefault="005C79CD" w:rsidP="005C79CD">
            <w:pPr>
              <w:numPr>
                <w:ilvl w:val="4"/>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6A9E2EFD" w14:textId="77777777" w:rsidR="005C79CD" w:rsidRPr="005C79CD" w:rsidRDefault="005C79CD" w:rsidP="005C79CD">
            <w:pPr>
              <w:numPr>
                <w:ilvl w:val="4"/>
                <w:numId w:val="44"/>
              </w:numPr>
              <w:spacing w:after="0"/>
              <w:jc w:val="both"/>
              <w:rPr>
                <w:rFonts w:ascii="Calibri" w:eastAsiaTheme="minorEastAsia" w:hAnsi="Calibri" w:cs="Calibri"/>
                <w:i/>
                <w:iCs/>
                <w:color w:val="FF0000"/>
                <w:szCs w:val="22"/>
                <w:lang w:val="en-US" w:eastAsia="ja-JP"/>
              </w:rPr>
            </w:pPr>
            <w:r w:rsidRPr="005C79CD">
              <w:rPr>
                <w:rFonts w:ascii="Calibri" w:eastAsiaTheme="minorEastAsia" w:hAnsi="Calibri" w:cs="Calibri"/>
                <w:i/>
                <w:iCs/>
                <w:color w:val="FF0000"/>
                <w:szCs w:val="22"/>
                <w:lang w:val="en-US" w:eastAsia="ja-JP"/>
              </w:rPr>
              <w:t>Note: A UE expects that the (pre)configured threshold for N is selected so that the size of the 2</w:t>
            </w:r>
            <w:r w:rsidRPr="005C79CD">
              <w:rPr>
                <w:rFonts w:ascii="Calibri" w:eastAsiaTheme="minorEastAsia" w:hAnsi="Calibri" w:cs="Calibri"/>
                <w:i/>
                <w:iCs/>
                <w:color w:val="FF0000"/>
                <w:szCs w:val="22"/>
                <w:vertAlign w:val="superscript"/>
                <w:lang w:val="en-US" w:eastAsia="ja-JP"/>
              </w:rPr>
              <w:t>nd</w:t>
            </w:r>
            <w:r w:rsidRPr="005C79CD">
              <w:rPr>
                <w:rFonts w:ascii="Calibri" w:eastAsiaTheme="minorEastAsia" w:hAnsi="Calibri" w:cs="Calibri"/>
                <w:i/>
                <w:iCs/>
                <w:color w:val="FF0000"/>
                <w:szCs w:val="22"/>
                <w:lang w:val="en-US" w:eastAsia="ja-JP"/>
              </w:rPr>
              <w:t xml:space="preserve"> SCI excluding 24-bit CRC is no greater than 140 bits</w:t>
            </w:r>
          </w:p>
          <w:p w14:paraId="517D9DA4" w14:textId="77777777" w:rsidR="005C79CD" w:rsidRPr="005C79CD" w:rsidRDefault="005C79CD" w:rsidP="005C79CD">
            <w:pPr>
              <w:spacing w:after="0"/>
              <w:jc w:val="both"/>
              <w:rPr>
                <w:rFonts w:ascii="Calibri" w:eastAsia="굴림" w:hAnsi="Calibri" w:cs="Calibri"/>
                <w:sz w:val="22"/>
                <w:szCs w:val="22"/>
                <w:lang w:val="en-US" w:eastAsia="ko-KR"/>
              </w:rPr>
            </w:pPr>
          </w:p>
          <w:p w14:paraId="5B156E79"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603C0640"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LGE, CMCC, vivo, Fujitsu, xiaomi, Sony, Lenovo, Futurewei, Huawei, InterDigital, Fraunhofer, Nokia, Qualcomm, Intel, (14)</w:t>
            </w:r>
          </w:p>
          <w:p w14:paraId="79C8AD79"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Add “Note: the size of the 2nd SCI depends on the (pre)configured threshold”: Huawei, (1)</w:t>
            </w:r>
          </w:p>
          <w:p w14:paraId="22B3EE33"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“the same resource set is indicated in the 2nd SCI and the MAC CE”: Intel, (1)</w:t>
            </w:r>
          </w:p>
          <w:p w14:paraId="6BC5DC16"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OPPO, CATT, Samsung, Ericsson, (5)</w:t>
            </w:r>
          </w:p>
          <w:p w14:paraId="209935B9"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N&lt;=2: DCM, (1)</w:t>
            </w:r>
          </w:p>
          <w:p w14:paraId="30AECC41"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Keep the WA: CATT, Ericsson, (2)</w:t>
            </w:r>
          </w:p>
        </w:tc>
      </w:tr>
    </w:tbl>
    <w:p w14:paraId="45FEE1AB" w14:textId="77777777" w:rsidR="005C79CD" w:rsidRPr="005C79CD" w:rsidRDefault="005C79CD" w:rsidP="005C79CD">
      <w:pPr>
        <w:spacing w:after="0"/>
        <w:jc w:val="both"/>
        <w:rPr>
          <w:rFonts w:ascii="Calibri" w:eastAsia="굴림" w:hAnsi="Calibri" w:cs="Calibri"/>
          <w:b/>
          <w:bCs/>
          <w:sz w:val="22"/>
          <w:szCs w:val="22"/>
          <w:u w:val="single"/>
          <w:lang w:val="en-US" w:eastAsia="ko-KR"/>
        </w:rPr>
      </w:pPr>
    </w:p>
    <w:p w14:paraId="5E242ABF"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b/>
          <w:bCs/>
          <w:color w:val="auto"/>
          <w:sz w:val="22"/>
          <w:szCs w:val="22"/>
          <w:lang w:val="en-US" w:eastAsia="ko-KR"/>
        </w:rPr>
        <w:t>Q4-6: Do you agree following proposal for the case when a SCI format 2-C is allowed for a container of inter-UE coordination information in Scheme 1?</w:t>
      </w:r>
    </w:p>
    <w:p w14:paraId="2C88C21F" w14:textId="77777777" w:rsidR="005C79CD" w:rsidRPr="005C79CD" w:rsidRDefault="005C79CD" w:rsidP="005C79CD">
      <w:pPr>
        <w:spacing w:after="0"/>
        <w:jc w:val="both"/>
        <w:rPr>
          <w:rFonts w:ascii="Calibri" w:eastAsia="굴림" w:hAnsi="Calibri" w:cs="Calibri"/>
          <w:b/>
          <w:bCs/>
          <w:sz w:val="22"/>
          <w:szCs w:val="22"/>
          <w:u w:val="single"/>
          <w:lang w:val="en-US" w:eastAsia="ko-KR"/>
        </w:rPr>
      </w:pPr>
    </w:p>
    <w:p w14:paraId="158BE5D9" w14:textId="77777777" w:rsid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3</w:t>
      </w:r>
      <w:r w:rsidRPr="005C79CD">
        <w:rPr>
          <w:rFonts w:ascii="Calibri" w:eastAsia="굴림" w:hAnsi="Calibri" w:cs="Calibri"/>
          <w:b/>
          <w:bCs/>
          <w:color w:val="auto"/>
          <w:sz w:val="22"/>
          <w:szCs w:val="22"/>
          <w:lang w:val="en-US" w:eastAsia="ko-KR"/>
        </w:rPr>
        <w:t>:</w:t>
      </w:r>
    </w:p>
    <w:p w14:paraId="2E6E6641" w14:textId="78AF967D" w:rsidR="00DB2F20" w:rsidRPr="0058176F" w:rsidRDefault="00DB2F20" w:rsidP="005C79CD">
      <w:pPr>
        <w:spacing w:after="0"/>
        <w:jc w:val="both"/>
        <w:rPr>
          <w:rFonts w:ascii="Calibri" w:eastAsia="굴림" w:hAnsi="Calibri" w:cs="Calibri"/>
          <w:bCs/>
          <w:color w:val="auto"/>
          <w:sz w:val="22"/>
          <w:szCs w:val="22"/>
          <w:lang w:val="en-US" w:eastAsia="ko-KR"/>
        </w:rPr>
      </w:pPr>
      <w:r w:rsidRPr="0058176F">
        <w:rPr>
          <w:rFonts w:ascii="Calibri" w:eastAsia="굴림" w:hAnsi="Calibri" w:cs="Calibri"/>
          <w:bCs/>
          <w:color w:val="auto"/>
          <w:sz w:val="22"/>
          <w:szCs w:val="22"/>
          <w:lang w:val="en-US" w:eastAsia="ko-KR"/>
        </w:rPr>
        <w:t xml:space="preserve">Alt 1: </w:t>
      </w:r>
    </w:p>
    <w:p w14:paraId="32FD6D5B" w14:textId="77777777" w:rsidR="005C79CD" w:rsidRPr="005C79CD" w:rsidRDefault="005C79CD" w:rsidP="005C79CD">
      <w:pPr>
        <w:numPr>
          <w:ilvl w:val="0"/>
          <w:numId w:val="46"/>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Confirm the following working assumption with red color marked changes:</w:t>
      </w:r>
    </w:p>
    <w:p w14:paraId="3F590663" w14:textId="77777777" w:rsidR="005C79CD" w:rsidRPr="005C79CD" w:rsidRDefault="005C79CD" w:rsidP="005C79CD">
      <w:pPr>
        <w:numPr>
          <w:ilvl w:val="1"/>
          <w:numId w:val="44"/>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5556E4FF" w14:textId="77777777" w:rsidR="005C79CD" w:rsidRPr="005C79CD" w:rsidRDefault="005C79CD" w:rsidP="005C79CD">
      <w:pPr>
        <w:numPr>
          <w:ilvl w:val="3"/>
          <w:numId w:val="46"/>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019BED19" w14:textId="77777777" w:rsidR="005C79CD" w:rsidRPr="005C79CD" w:rsidRDefault="005C79CD" w:rsidP="005C79CD">
      <w:pPr>
        <w:numPr>
          <w:ilvl w:val="4"/>
          <w:numId w:val="46"/>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5E37F1E" w14:textId="77777777" w:rsidR="005C79CD" w:rsidRPr="005C79CD" w:rsidRDefault="005C79CD" w:rsidP="005C79CD">
      <w:pPr>
        <w:numPr>
          <w:ilvl w:val="5"/>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13909418" w14:textId="77777777" w:rsidR="005C79CD" w:rsidRPr="005C79CD" w:rsidRDefault="005C79CD" w:rsidP="005C79CD">
      <w:pPr>
        <w:numPr>
          <w:ilvl w:val="4"/>
          <w:numId w:val="46"/>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5C79CD">
        <w:rPr>
          <w:rFonts w:ascii="Calibri" w:eastAsiaTheme="minorEastAsia" w:hAnsi="Calibri" w:cs="Calibri"/>
          <w:color w:val="FF0000"/>
          <w:szCs w:val="22"/>
          <w:lang w:val="en-US" w:eastAsia="ja-JP"/>
        </w:rPr>
        <w:t xml:space="preserve">a (pre)configured threshold </w:t>
      </w:r>
      <w:r w:rsidRPr="005C79CD">
        <w:rPr>
          <w:rFonts w:ascii="Calibri" w:eastAsiaTheme="minorEastAsia" w:hAnsi="Calibri" w:cs="Calibri"/>
          <w:strike/>
          <w:color w:val="FF0000"/>
          <w:szCs w:val="22"/>
          <w:lang w:val="en-US" w:eastAsia="ja-JP"/>
        </w:rPr>
        <w:t>3]</w:t>
      </w:r>
      <w:r w:rsidRPr="005C79CD">
        <w:rPr>
          <w:rFonts w:ascii="Calibri" w:eastAsiaTheme="minorEastAsia" w:hAnsi="Calibri" w:cs="Calibri"/>
          <w:color w:val="auto"/>
          <w:szCs w:val="22"/>
          <w:lang w:val="en-US" w:eastAsia="ja-JP"/>
        </w:rPr>
        <w:t>, MAC CE is used and it is up to UE implementation to additionally use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5C79CD">
        <w:rPr>
          <w:rFonts w:ascii="Calibri" w:eastAsiaTheme="minorEastAsia" w:hAnsi="Calibri" w:cs="Calibri"/>
          <w:strike/>
          <w:color w:val="FF0000"/>
          <w:szCs w:val="22"/>
          <w:lang w:val="en-US" w:eastAsia="ja-JP"/>
        </w:rPr>
        <w:t>If [N &gt; 3]</w:t>
      </w:r>
      <w:r w:rsidRPr="005C79CD">
        <w:rPr>
          <w:rFonts w:ascii="Calibri" w:eastAsiaTheme="minorEastAsia" w:hAnsi="Calibri" w:cs="Calibri"/>
          <w:color w:val="FF0000"/>
          <w:szCs w:val="22"/>
          <w:lang w:val="en-US" w:eastAsia="ja-JP"/>
        </w:rPr>
        <w:t xml:space="preserve"> Otherwise</w:t>
      </w:r>
      <w:r w:rsidRPr="005C79CD">
        <w:rPr>
          <w:rFonts w:ascii="Calibri" w:eastAsiaTheme="minorEastAsia" w:hAnsi="Calibri" w:cs="Calibri"/>
          <w:color w:val="auto"/>
          <w:szCs w:val="22"/>
          <w:lang w:val="en-US" w:eastAsia="ja-JP"/>
        </w:rPr>
        <w:t>, only MAC CE is used.</w:t>
      </w:r>
    </w:p>
    <w:p w14:paraId="2C8E14C4" w14:textId="77777777" w:rsidR="005C79CD" w:rsidRPr="005C79CD" w:rsidRDefault="005C79CD" w:rsidP="005C79CD">
      <w:pPr>
        <w:numPr>
          <w:ilvl w:val="5"/>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61BF77F2" w14:textId="77777777" w:rsidR="005C79CD" w:rsidRPr="005C79CD" w:rsidRDefault="005C79CD" w:rsidP="005C79CD">
      <w:pPr>
        <w:numPr>
          <w:ilvl w:val="5"/>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09696977" w14:textId="77777777" w:rsidR="005C79CD" w:rsidRPr="005C79CD" w:rsidRDefault="005C79CD" w:rsidP="005C79CD">
      <w:pPr>
        <w:numPr>
          <w:ilvl w:val="5"/>
          <w:numId w:val="44"/>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Note: A UE expects that the (pre)configured threshold for N is selected so that the size of the 2</w:t>
      </w:r>
      <w:r w:rsidRPr="005C79CD">
        <w:rPr>
          <w:rFonts w:ascii="Calibri" w:eastAsiaTheme="minorEastAsia" w:hAnsi="Calibri" w:cs="Calibri"/>
          <w:color w:val="FF0000"/>
          <w:szCs w:val="22"/>
          <w:vertAlign w:val="superscript"/>
          <w:lang w:val="en-US" w:eastAsia="ja-JP"/>
        </w:rPr>
        <w:t>nd</w:t>
      </w:r>
      <w:r w:rsidRPr="005C79CD">
        <w:rPr>
          <w:rFonts w:ascii="Calibri" w:eastAsiaTheme="minorEastAsia" w:hAnsi="Calibri" w:cs="Calibri"/>
          <w:color w:val="FF0000"/>
          <w:szCs w:val="22"/>
          <w:lang w:val="en-US" w:eastAsia="ja-JP"/>
        </w:rPr>
        <w:t xml:space="preserve"> SCI excluding 24-bit CRC is no greater than 140 bits</w:t>
      </w:r>
    </w:p>
    <w:p w14:paraId="2BFFB8F2" w14:textId="77777777" w:rsidR="005C79CD" w:rsidRPr="005C79CD" w:rsidRDefault="005C79CD" w:rsidP="005C79CD">
      <w:pPr>
        <w:numPr>
          <w:ilvl w:val="5"/>
          <w:numId w:val="44"/>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Note: the field size of the indication of resource set in a SCI format 2-C is determined by the value of the (pre)configured threshold</w:t>
      </w:r>
    </w:p>
    <w:p w14:paraId="762DEEA1" w14:textId="74BE130B" w:rsidR="00DB2F20" w:rsidRPr="0058176F" w:rsidRDefault="00DB2F20" w:rsidP="00DB2F20">
      <w:pPr>
        <w:spacing w:after="0"/>
        <w:rPr>
          <w:rFonts w:ascii="Calibri" w:eastAsia="굴림" w:hAnsi="Calibri" w:cs="Calibri"/>
          <w:bCs/>
          <w:color w:val="auto"/>
          <w:sz w:val="22"/>
        </w:rPr>
      </w:pPr>
      <w:r w:rsidRPr="0058176F">
        <w:rPr>
          <w:rFonts w:ascii="Calibri" w:eastAsia="굴림" w:hAnsi="Calibri" w:cs="Calibri"/>
          <w:bCs/>
          <w:color w:val="auto"/>
          <w:sz w:val="22"/>
        </w:rPr>
        <w:t xml:space="preserve">Alt 2: </w:t>
      </w:r>
    </w:p>
    <w:p w14:paraId="0D83FFC3" w14:textId="2E80EFA4" w:rsidR="00DB2F20" w:rsidRPr="005C79CD" w:rsidRDefault="00DB2F20" w:rsidP="00DB2F20">
      <w:pPr>
        <w:numPr>
          <w:ilvl w:val="0"/>
          <w:numId w:val="46"/>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Confirm the following working assumption </w:t>
      </w:r>
      <w:r>
        <w:rPr>
          <w:rFonts w:ascii="Calibri" w:eastAsiaTheme="minorEastAsia" w:hAnsi="Calibri" w:cs="Calibri"/>
          <w:color w:val="auto"/>
          <w:szCs w:val="22"/>
          <w:lang w:val="en-US" w:eastAsia="ja-JP"/>
        </w:rPr>
        <w:t>without square brackets and with note</w:t>
      </w:r>
      <w:r w:rsidRPr="005C79CD">
        <w:rPr>
          <w:rFonts w:ascii="Calibri" w:eastAsiaTheme="minorEastAsia" w:hAnsi="Calibri" w:cs="Calibri"/>
          <w:color w:val="auto"/>
          <w:szCs w:val="22"/>
          <w:lang w:val="en-US" w:eastAsia="ja-JP"/>
        </w:rPr>
        <w:t>:</w:t>
      </w:r>
    </w:p>
    <w:p w14:paraId="1BF7952A" w14:textId="77777777" w:rsidR="00DB2F20" w:rsidRPr="005C79CD" w:rsidRDefault="00DB2F20" w:rsidP="00DB2F20">
      <w:pPr>
        <w:numPr>
          <w:ilvl w:val="1"/>
          <w:numId w:val="44"/>
        </w:numPr>
        <w:spacing w:after="0"/>
        <w:jc w:val="both"/>
        <w:rPr>
          <w:rFonts w:ascii="Calibri" w:eastAsiaTheme="minorEastAsia" w:hAnsi="Calibri" w:cs="Calibri"/>
          <w:szCs w:val="22"/>
          <w:lang w:val="en-US" w:eastAsia="ja-JP"/>
        </w:rPr>
      </w:pPr>
      <w:r w:rsidRPr="005C79CD">
        <w:rPr>
          <w:rFonts w:ascii="Calibri" w:eastAsiaTheme="minorEastAsia" w:hAnsi="Calibri" w:cs="Calibri"/>
          <w:color w:val="auto"/>
          <w:szCs w:val="22"/>
          <w:lang w:val="en-US" w:eastAsia="ja-JP"/>
        </w:rPr>
        <w:t>Alt 1 (</w:t>
      </w:r>
      <w:r w:rsidRPr="005C79CD">
        <w:rPr>
          <w:rFonts w:ascii="Calibri" w:eastAsiaTheme="minorEastAsia" w:hAnsi="Calibri" w:cs="Calibri"/>
          <w:color w:val="auto"/>
          <w:szCs w:val="22"/>
          <w:highlight w:val="darkYellow"/>
          <w:lang w:val="en-US" w:eastAsia="ja-JP"/>
        </w:rPr>
        <w:t>Working Assumption</w:t>
      </w:r>
      <w:r w:rsidRPr="005C79CD">
        <w:rPr>
          <w:rFonts w:ascii="Calibri" w:eastAsiaTheme="minorEastAsia" w:hAnsi="Calibri" w:cs="Calibri"/>
          <w:color w:val="auto"/>
          <w:szCs w:val="22"/>
          <w:lang w:val="en-US" w:eastAsia="ja-JP"/>
        </w:rPr>
        <w:t>): MAC CE 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are used as the container of inter-UE coordination information transmission from UE A to UE B.</w:t>
      </w:r>
    </w:p>
    <w:p w14:paraId="04221E04" w14:textId="77777777" w:rsidR="00DB2F20" w:rsidRPr="005C79CD" w:rsidRDefault="00DB2F20" w:rsidP="00DB2F20">
      <w:pPr>
        <w:numPr>
          <w:ilvl w:val="3"/>
          <w:numId w:val="46"/>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the indication of resource set, the following is supported:</w:t>
      </w:r>
    </w:p>
    <w:p w14:paraId="2BE623F2" w14:textId="77777777" w:rsidR="00DB2F20" w:rsidRPr="005C79CD" w:rsidRDefault="00DB2F20" w:rsidP="00DB2F20">
      <w:pPr>
        <w:numPr>
          <w:ilvl w:val="4"/>
          <w:numId w:val="46"/>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6FDC000" w14:textId="77777777" w:rsidR="00DB2F20" w:rsidRPr="005C79CD" w:rsidRDefault="00DB2F20" w:rsidP="00DB2F20">
      <w:pPr>
        <w:numPr>
          <w:ilvl w:val="5"/>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First resource location of each TRIV is separately indicated by the inter-UE coordination information</w:t>
      </w:r>
    </w:p>
    <w:p w14:paraId="3FBB859C" w14:textId="046132E2" w:rsidR="00DB2F20" w:rsidRPr="005C79CD" w:rsidRDefault="00DB2F20" w:rsidP="00DB2F20">
      <w:pPr>
        <w:numPr>
          <w:ilvl w:val="4"/>
          <w:numId w:val="46"/>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If </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xml:space="preserve">N &lt;= </w:t>
      </w:r>
      <w:r w:rsidRPr="00DB2F20">
        <w:rPr>
          <w:rFonts w:ascii="Calibri" w:eastAsiaTheme="minorEastAsia" w:hAnsi="Calibri" w:cs="Calibri"/>
          <w:color w:val="000000" w:themeColor="text1"/>
          <w:szCs w:val="22"/>
          <w:lang w:val="en-US" w:eastAsia="ja-JP"/>
        </w:rPr>
        <w:t>3</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MAC CE is used and it is up to UE implementation to additionally use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When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MAC CE are both used, the same resource set is indicated in the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and the MAC CE. </w:t>
      </w:r>
      <w:r w:rsidRPr="00DB2F20">
        <w:rPr>
          <w:rFonts w:ascii="Calibri" w:eastAsiaTheme="minorEastAsia" w:hAnsi="Calibri" w:cs="Calibri"/>
          <w:color w:val="000000" w:themeColor="text1"/>
          <w:szCs w:val="22"/>
          <w:lang w:val="en-US" w:eastAsia="ja-JP"/>
        </w:rPr>
        <w:t xml:space="preserve">If </w:t>
      </w:r>
      <w:r w:rsidRPr="005C79CD">
        <w:rPr>
          <w:rFonts w:ascii="Calibri" w:eastAsiaTheme="minorEastAsia" w:hAnsi="Calibri" w:cs="Calibri"/>
          <w:strike/>
          <w:color w:val="FF0000"/>
          <w:szCs w:val="22"/>
          <w:lang w:val="en-US" w:eastAsia="ja-JP"/>
        </w:rPr>
        <w:t>[</w:t>
      </w:r>
      <w:r w:rsidRPr="00DB2F20">
        <w:rPr>
          <w:rFonts w:ascii="Calibri" w:eastAsiaTheme="minorEastAsia" w:hAnsi="Calibri" w:cs="Calibri"/>
          <w:color w:val="000000" w:themeColor="text1"/>
          <w:szCs w:val="22"/>
          <w:lang w:val="en-US" w:eastAsia="ja-JP"/>
        </w:rPr>
        <w:t>N &gt; 3</w:t>
      </w:r>
      <w:r w:rsidRPr="005C79CD">
        <w:rPr>
          <w:rFonts w:ascii="Calibri" w:eastAsiaTheme="minorEastAsia" w:hAnsi="Calibri" w:cs="Calibri"/>
          <w:strike/>
          <w:color w:val="FF0000"/>
          <w:szCs w:val="22"/>
          <w:lang w:val="en-US" w:eastAsia="ja-JP"/>
        </w:rPr>
        <w:t>]</w:t>
      </w:r>
      <w:r w:rsidRPr="005C79CD">
        <w:rPr>
          <w:rFonts w:ascii="Calibri" w:eastAsiaTheme="minorEastAsia" w:hAnsi="Calibri" w:cs="Calibri"/>
          <w:color w:val="auto"/>
          <w:szCs w:val="22"/>
          <w:lang w:val="en-US" w:eastAsia="ja-JP"/>
        </w:rPr>
        <w:t>, only MAC CE is used.</w:t>
      </w:r>
    </w:p>
    <w:p w14:paraId="180181B3" w14:textId="77777777" w:rsidR="00DB2F20" w:rsidRPr="005C79CD" w:rsidRDefault="00DB2F20" w:rsidP="00DB2F20">
      <w:pPr>
        <w:numPr>
          <w:ilvl w:val="5"/>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FFS: UE capability details</w:t>
      </w:r>
    </w:p>
    <w:p w14:paraId="0CD96335" w14:textId="77777777" w:rsidR="00DB2F20" w:rsidRPr="005C79CD" w:rsidRDefault="00DB2F20" w:rsidP="00DB2F20">
      <w:pPr>
        <w:numPr>
          <w:ilvl w:val="5"/>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UE RX optional</w:t>
      </w:r>
    </w:p>
    <w:p w14:paraId="741F4298" w14:textId="69CB1210" w:rsidR="00DB2F20" w:rsidRPr="005C79CD" w:rsidRDefault="00DB2F20" w:rsidP="00DB2F20">
      <w:pPr>
        <w:numPr>
          <w:ilvl w:val="5"/>
          <w:numId w:val="44"/>
        </w:numPr>
        <w:spacing w:after="0"/>
        <w:jc w:val="both"/>
        <w:rPr>
          <w:rFonts w:ascii="Calibri" w:eastAsiaTheme="minorEastAsia" w:hAnsi="Calibri" w:cs="Calibri"/>
          <w:color w:val="FF0000"/>
          <w:szCs w:val="22"/>
          <w:lang w:val="en-US" w:eastAsia="ja-JP"/>
        </w:rPr>
      </w:pPr>
      <w:r w:rsidRPr="005C79CD">
        <w:rPr>
          <w:rFonts w:ascii="Calibri" w:eastAsiaTheme="minorEastAsia" w:hAnsi="Calibri" w:cs="Calibri"/>
          <w:color w:val="FF0000"/>
          <w:szCs w:val="22"/>
          <w:lang w:val="en-US" w:eastAsia="ja-JP"/>
        </w:rPr>
        <w:t xml:space="preserve">Note: the field size of the indication of resource set in a SCI format 2-C is determined by </w:t>
      </w:r>
      <w:r>
        <w:rPr>
          <w:rFonts w:ascii="Calibri" w:eastAsiaTheme="minorEastAsia" w:hAnsi="Calibri" w:cs="Calibri"/>
          <w:color w:val="FF0000"/>
          <w:szCs w:val="22"/>
          <w:lang w:val="en-US" w:eastAsia="ja-JP"/>
        </w:rPr>
        <w:t>N=3</w:t>
      </w:r>
    </w:p>
    <w:p w14:paraId="0C66F708" w14:textId="77777777" w:rsidR="005C79CD" w:rsidRPr="00DB2F20" w:rsidRDefault="005C79CD" w:rsidP="00DB2F20">
      <w:pPr>
        <w:wordWrap w:val="0"/>
        <w:spacing w:after="0"/>
        <w:rPr>
          <w:rFonts w:ascii="Calibri" w:eastAsiaTheme="minorEastAsia" w:hAnsi="Calibri" w:cs="Calibri"/>
          <w:color w:val="1F497D"/>
          <w:szCs w:val="22"/>
          <w:lang w:val="en-US" w:eastAsia="ko-KR"/>
        </w:rPr>
      </w:pPr>
    </w:p>
    <w:p w14:paraId="651F9C96" w14:textId="77777777" w:rsidR="005C79CD" w:rsidRPr="005C79CD" w:rsidRDefault="005C79CD" w:rsidP="005C79CD">
      <w:pPr>
        <w:wordWrap w:val="0"/>
        <w:spacing w:after="0"/>
        <w:ind w:left="800"/>
        <w:rPr>
          <w:rFonts w:ascii="Calibri" w:eastAsiaTheme="minorEastAsia" w:hAnsi="Calibri" w:cs="Calibri"/>
          <w:color w:val="1F497D"/>
          <w:szCs w:val="22"/>
          <w:lang w:val="en-US" w:eastAsia="ko-KR"/>
        </w:rPr>
      </w:pPr>
    </w:p>
    <w:p w14:paraId="08C7068E"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whether/how to multiplex inter-UE coordination information with other data.</w:t>
      </w:r>
    </w:p>
    <w:tbl>
      <w:tblPr>
        <w:tblW w:w="0" w:type="auto"/>
        <w:tblCellMar>
          <w:left w:w="0" w:type="dxa"/>
          <w:right w:w="0" w:type="dxa"/>
        </w:tblCellMar>
        <w:tblLook w:val="04A0" w:firstRow="1" w:lastRow="0" w:firstColumn="1" w:lastColumn="0" w:noHBand="0" w:noVBand="1"/>
      </w:tblPr>
      <w:tblGrid>
        <w:gridCol w:w="9352"/>
      </w:tblGrid>
      <w:tr w:rsidR="005C79CD" w:rsidRPr="005C79CD" w14:paraId="12426E77"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323D1"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Q3-12: Do you agree following proposals?</w:t>
            </w:r>
          </w:p>
          <w:p w14:paraId="4E91E589"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4E1FA617"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Inter-UE coordination information can be multiplexed with other data only if the same source/destination IDs are used</w:t>
            </w:r>
          </w:p>
          <w:p w14:paraId="2F339AB8"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For request transmission in Scheme 1, </w:t>
            </w:r>
          </w:p>
          <w:p w14:paraId="69C360EE"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Request can be multiplexed with other data only if the same source/destination IDs are used</w:t>
            </w:r>
          </w:p>
          <w:p w14:paraId="076A6D5F"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18F28000"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2A25331A"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Yes: Qualcomm, DCM, Apple, LGE, CMCC, vivo, NEC, Fujitsu, OPPO, Spreadtrum, Panasonic, xiaomi, CATT, Sony, Lenovo, InterDigital, Fraunhofer, (17)</w:t>
            </w:r>
          </w:p>
          <w:p w14:paraId="702641A3"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Futurewei, Samsung, Intel, (3)</w:t>
            </w:r>
          </w:p>
          <w:p w14:paraId="06B0F837"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Allow having different IDs between inter-UE coordination information and data: Intel, (1)</w:t>
            </w:r>
          </w:p>
          <w:p w14:paraId="4E2EFBF8"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CE containing inter-UE coordination information is not multiplexed with data: Futurewei, (1)</w:t>
            </w:r>
          </w:p>
          <w:p w14:paraId="7B853673"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If retransmission of inter-UE coordination information is not supported, the inter-UE coordination information is not multiplexed with data: Samsung, (1)</w:t>
            </w:r>
          </w:p>
          <w:p w14:paraId="4086E66B"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Up to RAN2 decision: Huawei, Ericsson, (2)</w:t>
            </w:r>
          </w:p>
        </w:tc>
      </w:tr>
    </w:tbl>
    <w:p w14:paraId="19948BAC" w14:textId="77777777" w:rsidR="005C79CD" w:rsidRPr="005C79CD" w:rsidRDefault="005C79CD" w:rsidP="005C79CD">
      <w:pPr>
        <w:spacing w:after="0"/>
        <w:ind w:left="800"/>
        <w:jc w:val="both"/>
        <w:rPr>
          <w:rFonts w:ascii="Calibri" w:eastAsiaTheme="minorEastAsia" w:hAnsi="Calibri" w:cs="Calibri"/>
          <w:b/>
          <w:bCs/>
          <w:sz w:val="22"/>
          <w:szCs w:val="22"/>
          <w:u w:val="single"/>
          <w:lang w:val="en-US" w:eastAsia="ko-KR"/>
        </w:rPr>
      </w:pPr>
    </w:p>
    <w:p w14:paraId="72BF010D"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Q4-7: Do you agree following proposals for multiplexing between inter-UE coordination information (or its request) and other data?</w:t>
      </w:r>
    </w:p>
    <w:p w14:paraId="24983913" w14:textId="77777777" w:rsidR="005C79CD" w:rsidRPr="005C79CD" w:rsidRDefault="005C79CD" w:rsidP="005C79CD">
      <w:pPr>
        <w:spacing w:after="0"/>
        <w:ind w:left="800"/>
        <w:jc w:val="both"/>
        <w:rPr>
          <w:rFonts w:ascii="Calibri" w:eastAsiaTheme="minorEastAsia" w:hAnsi="Calibri" w:cs="Calibri"/>
          <w:b/>
          <w:bCs/>
          <w:szCs w:val="22"/>
          <w:u w:val="single"/>
          <w:lang w:val="en-US" w:eastAsia="ko-KR"/>
        </w:rPr>
      </w:pPr>
    </w:p>
    <w:p w14:paraId="7ED2505C"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4</w:t>
      </w:r>
      <w:r w:rsidRPr="005C79CD">
        <w:rPr>
          <w:rFonts w:ascii="Calibri" w:eastAsia="굴림" w:hAnsi="Calibri" w:cs="Calibri"/>
          <w:b/>
          <w:bCs/>
          <w:color w:val="auto"/>
          <w:sz w:val="22"/>
          <w:szCs w:val="22"/>
          <w:lang w:val="en-US" w:eastAsia="ko-KR"/>
        </w:rPr>
        <w:t>:</w:t>
      </w:r>
    </w:p>
    <w:p w14:paraId="6561DE0B"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76903950"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Inter-UE coordination information can be multiplexed with other data only if the same source/destination IDs are used</w:t>
      </w:r>
    </w:p>
    <w:p w14:paraId="15F3B2CB"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Retransmission of the inter-UE coordination information is supported</w:t>
      </w:r>
    </w:p>
    <w:p w14:paraId="411ECB9F" w14:textId="77777777" w:rsidR="005C79CD" w:rsidRPr="005C79CD" w:rsidRDefault="005C79CD" w:rsidP="005C79CD">
      <w:pPr>
        <w:spacing w:after="0"/>
        <w:jc w:val="both"/>
        <w:rPr>
          <w:rFonts w:ascii="Calibri" w:eastAsia="굴림" w:hAnsi="Calibri" w:cs="Calibri"/>
          <w:color w:val="auto"/>
          <w:sz w:val="22"/>
          <w:szCs w:val="22"/>
          <w:highlight w:val="cyan"/>
          <w:lang w:val="en-US" w:eastAsia="ko-KR"/>
        </w:rPr>
      </w:pPr>
    </w:p>
    <w:p w14:paraId="55765D3D"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explicit request transmission in Scheme 1, </w:t>
      </w:r>
    </w:p>
    <w:p w14:paraId="38E3DC21"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Explicit request can be multiplexed with other data only if the same source/destination IDs are used</w:t>
      </w:r>
    </w:p>
    <w:p w14:paraId="1880B834"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Retransmission of the request is supported</w:t>
      </w:r>
    </w:p>
    <w:p w14:paraId="1D27710B" w14:textId="77777777" w:rsidR="005C79CD" w:rsidRPr="005C79CD" w:rsidRDefault="005C79CD" w:rsidP="005C79CD">
      <w:pPr>
        <w:wordWrap w:val="0"/>
        <w:spacing w:after="0"/>
        <w:rPr>
          <w:rFonts w:ascii="맑은 고딕" w:eastAsia="맑은 고딕" w:hAnsi="맑은 고딕" w:cs="Calibri"/>
          <w:color w:val="1F497D"/>
          <w:lang w:val="en-US" w:eastAsia="ko-KR"/>
        </w:rPr>
      </w:pPr>
    </w:p>
    <w:p w14:paraId="0D2877C9" w14:textId="77777777" w:rsidR="005C79CD" w:rsidRPr="005C79CD" w:rsidRDefault="005C79CD" w:rsidP="005C79CD">
      <w:pPr>
        <w:wordWrap w:val="0"/>
        <w:spacing w:after="0"/>
        <w:rPr>
          <w:rFonts w:ascii="맑은 고딕" w:eastAsia="맑은 고딕" w:hAnsi="맑은 고딕" w:cs="Calibri"/>
          <w:color w:val="1F497D"/>
          <w:lang w:val="en-US" w:eastAsia="ko-KR"/>
        </w:rPr>
      </w:pPr>
    </w:p>
    <w:p w14:paraId="648803C1"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condition(s) to trigger inter-UE coordination information generation other than explicit request reception.</w:t>
      </w:r>
    </w:p>
    <w:tbl>
      <w:tblPr>
        <w:tblW w:w="0" w:type="auto"/>
        <w:tblCellMar>
          <w:left w:w="0" w:type="dxa"/>
          <w:right w:w="0" w:type="dxa"/>
        </w:tblCellMar>
        <w:tblLook w:val="04A0" w:firstRow="1" w:lastRow="0" w:firstColumn="1" w:lastColumn="0" w:noHBand="0" w:noVBand="1"/>
      </w:tblPr>
      <w:tblGrid>
        <w:gridCol w:w="9352"/>
      </w:tblGrid>
      <w:tr w:rsidR="005C79CD" w:rsidRPr="005C79CD" w14:paraId="229B0A41"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4E39F" w14:textId="77777777" w:rsidR="005C79CD" w:rsidRPr="005C79CD" w:rsidRDefault="005C79CD" w:rsidP="005C79CD">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439D22CD"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7E4CFCB8"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6A880E69"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Q3-6: Which alternative do you agree between following proposals?</w:t>
            </w:r>
          </w:p>
          <w:p w14:paraId="009DBDD2"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3E87D571"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 1:</w:t>
            </w:r>
          </w:p>
          <w:p w14:paraId="7C1413B5"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2945133F"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it is up to UE-A’s implementation whether or not to trigger the inter-UE coordination information generation. </w:t>
            </w:r>
          </w:p>
          <w:p w14:paraId="5A00218A"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52139A2D"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550E9187"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Alt2:</w:t>
            </w:r>
          </w:p>
          <w:p w14:paraId="2AF1D870"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1B0905D9"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the inter-UE coordination information generation can be triggered if the following is met. For other cases, it is up to UE implementation whether or not to trigger the inter-UE coordination information generation. </w:t>
            </w:r>
          </w:p>
          <w:p w14:paraId="44322269"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has data that is transmitted together with the inter-UE coordination information to UE-B</w:t>
            </w:r>
          </w:p>
          <w:p w14:paraId="525EE20C"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1D12C047"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73671611" w14:textId="77777777" w:rsidR="005C79CD" w:rsidRPr="005C79CD" w:rsidRDefault="005C79CD" w:rsidP="005C79CD">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54C685CE"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Alt 1: Apple, LGE, NEC, Fujitsu, Panasonic, Sony, Lenovo, Huawei, Fraunhofer ,Nokia, (10)</w:t>
            </w:r>
          </w:p>
          <w:p w14:paraId="5F0824F3"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2: Qualcomm, DCM, vivo, Spreadtrum, InterDigital, Ericsson, Intel, (7)</w:t>
            </w:r>
          </w:p>
          <w:p w14:paraId="567E5472"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UE implementation part: DCM, Ericsson, Intel, (3)</w:t>
            </w:r>
          </w:p>
          <w:p w14:paraId="477A6EE8"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 implementation part is (pre)configurable: vivo, (1)</w:t>
            </w:r>
          </w:p>
          <w:p w14:paraId="3EFD9DC9"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Other condition: CMCC, OPPO, xiaomi, Futurewei, (4)</w:t>
            </w:r>
          </w:p>
        </w:tc>
      </w:tr>
    </w:tbl>
    <w:p w14:paraId="30E5181C" w14:textId="77777777" w:rsidR="005C79CD" w:rsidRPr="005C79CD" w:rsidRDefault="005C79CD" w:rsidP="005C79CD">
      <w:pPr>
        <w:spacing w:after="0"/>
        <w:jc w:val="both"/>
        <w:rPr>
          <w:rFonts w:ascii="Calibri" w:eastAsia="굴림" w:hAnsi="Calibri" w:cs="Calibri"/>
          <w:sz w:val="22"/>
          <w:szCs w:val="22"/>
          <w:lang w:val="en-US" w:eastAsia="ko-KR"/>
        </w:rPr>
      </w:pPr>
    </w:p>
    <w:p w14:paraId="5FDAC25C"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lastRenderedPageBreak/>
        <w:t>Q4-8: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condition(s) to trigger inter-UE coordination information generation other than explicit request reception?</w:t>
      </w:r>
    </w:p>
    <w:p w14:paraId="665F3B9B" w14:textId="77777777" w:rsidR="005C79CD" w:rsidRPr="005C79CD" w:rsidRDefault="005C79CD" w:rsidP="005C79CD">
      <w:pPr>
        <w:spacing w:after="0"/>
        <w:ind w:left="800"/>
        <w:jc w:val="both"/>
        <w:rPr>
          <w:rFonts w:ascii="Calibri" w:eastAsiaTheme="minorEastAsia" w:hAnsi="Calibri" w:cs="Calibri"/>
          <w:b/>
          <w:bCs/>
          <w:szCs w:val="22"/>
          <w:u w:val="single"/>
          <w:lang w:val="en-US" w:eastAsia="ko-KR"/>
        </w:rPr>
      </w:pPr>
    </w:p>
    <w:p w14:paraId="6E7E90A2"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5</w:t>
      </w:r>
      <w:r w:rsidRPr="005C79CD">
        <w:rPr>
          <w:rFonts w:ascii="Calibri" w:eastAsia="굴림" w:hAnsi="Calibri" w:cs="Calibri"/>
          <w:b/>
          <w:bCs/>
          <w:color w:val="auto"/>
          <w:sz w:val="22"/>
          <w:szCs w:val="22"/>
          <w:lang w:val="en-US" w:eastAsia="ko-KR"/>
        </w:rPr>
        <w:t>:</w:t>
      </w:r>
    </w:p>
    <w:p w14:paraId="087F8334"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 condition rather than request reception in Scheme 1, </w:t>
      </w:r>
    </w:p>
    <w:p w14:paraId="1ED9082E"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 resource pool level (pre-)configuration can enable one of the following alternatives:</w:t>
      </w:r>
    </w:p>
    <w:p w14:paraId="071B9F96"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Alt 1: it is up to UE-A’s implementation whether or not to trigger the inter-UE coordination information generation. </w:t>
      </w:r>
    </w:p>
    <w:p w14:paraId="49C5ECEC"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2: the inter-UE coordination information generation can be triggered when UE-A has data to be transmitted together with the inter-UE coordination information to UE-B</w:t>
      </w:r>
    </w:p>
    <w:p w14:paraId="491EF2C0"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inter-UE coordination information triggered by a condition.</w:t>
      </w:r>
    </w:p>
    <w:p w14:paraId="4353817F"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759BC57E"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73F4633D"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UE-A’s behavior of whether or not to transmit inter-UE coordination information upon an explicit request reception.</w:t>
      </w:r>
    </w:p>
    <w:tbl>
      <w:tblPr>
        <w:tblW w:w="0" w:type="auto"/>
        <w:tblCellMar>
          <w:left w:w="0" w:type="dxa"/>
          <w:right w:w="0" w:type="dxa"/>
        </w:tblCellMar>
        <w:tblLook w:val="04A0" w:firstRow="1" w:lastRow="0" w:firstColumn="1" w:lastColumn="0" w:noHBand="0" w:noVBand="1"/>
      </w:tblPr>
      <w:tblGrid>
        <w:gridCol w:w="9352"/>
      </w:tblGrid>
      <w:tr w:rsidR="005C79CD" w:rsidRPr="005C79CD" w14:paraId="31D47639"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900DBB"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Q3-7: Do you agree following proposals?</w:t>
            </w:r>
          </w:p>
          <w:p w14:paraId="0E6B6813"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inter-UE coordination triggered by an explicit request in Scheme 1, whether or not to transmit the inter-UE coordination information upon the request reception is determined by at least following procedures</w:t>
            </w:r>
          </w:p>
          <w:p w14:paraId="498449AA"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Rel-16 procedure of UL/SL prioritization, LTE SL/NR SL prioritization, and congestion control</w:t>
            </w:r>
          </w:p>
          <w:p w14:paraId="730ADCE7"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02C97FDC"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073ACACE" w14:textId="77777777" w:rsidR="005C79CD" w:rsidRPr="005C79CD" w:rsidRDefault="005C79CD" w:rsidP="005C79CD">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7582F6EF"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Apple, LGE, vivo, Fujitsu, DCM, OPPO, Spreadtrum, Panasonic, CATT, Sony, Lenovo, Futurewei, InterDigital, Samsung, Ericsson, Frauhofer, Nokia, Intel, Qualcomm, (19)</w:t>
            </w:r>
          </w:p>
          <w:p w14:paraId="3C482534"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Agree as a conclusion: DCM, OPPO, Intel, Qualcomm, (4)</w:t>
            </w:r>
          </w:p>
          <w:p w14:paraId="36C8064C"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Huawei, (1)</w:t>
            </w:r>
          </w:p>
          <w:p w14:paraId="32A6533F"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Up to UE-A’s implementation: Huawei, </w:t>
            </w:r>
          </w:p>
        </w:tc>
      </w:tr>
    </w:tbl>
    <w:p w14:paraId="3EC8367C" w14:textId="77777777" w:rsidR="005C79CD" w:rsidRPr="005C79CD" w:rsidRDefault="005C79CD" w:rsidP="005C79CD">
      <w:pPr>
        <w:spacing w:after="0"/>
        <w:jc w:val="both"/>
        <w:rPr>
          <w:rFonts w:ascii="Calibri" w:eastAsia="굴림" w:hAnsi="Calibri" w:cs="Calibri"/>
          <w:sz w:val="22"/>
          <w:szCs w:val="22"/>
          <w:lang w:val="en-US" w:eastAsia="ko-KR"/>
        </w:rPr>
      </w:pPr>
    </w:p>
    <w:p w14:paraId="21DEFB5B"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Q4-9: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UE-A’s behavior of whether or not to transmit inter-UE coordination information upon an explicit request reception?</w:t>
      </w:r>
    </w:p>
    <w:p w14:paraId="025D9067"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5A7977B0"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6 for conclusion</w:t>
      </w:r>
      <w:r w:rsidRPr="005C79CD">
        <w:rPr>
          <w:rFonts w:ascii="Calibri" w:eastAsia="굴림" w:hAnsi="Calibri" w:cs="Calibri"/>
          <w:b/>
          <w:bCs/>
          <w:color w:val="auto"/>
          <w:sz w:val="22"/>
          <w:szCs w:val="22"/>
          <w:lang w:val="en-US" w:eastAsia="ko-KR"/>
        </w:rPr>
        <w:t>:</w:t>
      </w:r>
    </w:p>
    <w:p w14:paraId="00F18498" w14:textId="6FCB59D3"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an explicit request in Scheme 1, whether or not to transmit the inter-UE coordination information upon the request reception is </w:t>
      </w:r>
      <w:r w:rsidRPr="00C06837">
        <w:rPr>
          <w:rFonts w:ascii="Calibri" w:eastAsiaTheme="minorEastAsia" w:hAnsi="Calibri" w:cs="Calibri"/>
          <w:color w:val="auto"/>
          <w:szCs w:val="22"/>
          <w:lang w:val="en-US" w:eastAsia="ja-JP"/>
        </w:rPr>
        <w:t>determined by</w:t>
      </w:r>
      <w:r w:rsidR="00CD0E00" w:rsidRPr="00C06837">
        <w:rPr>
          <w:rFonts w:ascii="Calibri" w:eastAsiaTheme="minorEastAsia" w:hAnsi="Calibri" w:cs="Calibri"/>
          <w:color w:val="auto"/>
          <w:szCs w:val="22"/>
          <w:lang w:val="en-US" w:eastAsia="ja-JP"/>
        </w:rPr>
        <w:t xml:space="preserve"> </w:t>
      </w:r>
      <w:r w:rsidR="00C06837" w:rsidRPr="00C06837">
        <w:rPr>
          <w:rFonts w:ascii="Calibri" w:eastAsiaTheme="minorEastAsia" w:hAnsi="Calibri" w:cs="Calibri"/>
          <w:color w:val="FF0000"/>
          <w:szCs w:val="22"/>
          <w:lang w:val="en-US" w:eastAsia="ja-JP"/>
        </w:rPr>
        <w:t xml:space="preserve">UE-A’s implementation </w:t>
      </w:r>
      <w:r w:rsidR="00CD0E00" w:rsidRPr="00CD0E00">
        <w:rPr>
          <w:rFonts w:ascii="Calibri" w:eastAsiaTheme="minorEastAsia" w:hAnsi="Calibri" w:cs="Calibri"/>
          <w:color w:val="FF0000"/>
          <w:szCs w:val="22"/>
          <w:lang w:val="en-US" w:eastAsia="ja-JP"/>
        </w:rPr>
        <w:t>subject to</w:t>
      </w:r>
      <w:r w:rsidRPr="005C79CD">
        <w:rPr>
          <w:rFonts w:ascii="Calibri" w:eastAsiaTheme="minorEastAsia" w:hAnsi="Calibri" w:cs="Calibri"/>
          <w:color w:val="auto"/>
          <w:szCs w:val="22"/>
          <w:lang w:val="en-US" w:eastAsia="ja-JP"/>
        </w:rPr>
        <w:t xml:space="preserve"> </w:t>
      </w:r>
      <w:r w:rsidRPr="00C06837">
        <w:rPr>
          <w:rFonts w:ascii="Calibri" w:eastAsiaTheme="minorEastAsia" w:hAnsi="Calibri" w:cs="Calibri"/>
          <w:strike/>
          <w:color w:val="FF0000"/>
          <w:szCs w:val="22"/>
          <w:lang w:val="en-US" w:eastAsia="ja-JP"/>
        </w:rPr>
        <w:t>at least</w:t>
      </w:r>
      <w:r w:rsidRPr="00C06837">
        <w:rPr>
          <w:rFonts w:ascii="Calibri" w:eastAsiaTheme="minorEastAsia" w:hAnsi="Calibri" w:cs="Calibri"/>
          <w:color w:val="FF0000"/>
          <w:szCs w:val="22"/>
          <w:lang w:val="en-US" w:eastAsia="ja-JP"/>
        </w:rPr>
        <w:t xml:space="preserve"> </w:t>
      </w:r>
      <w:r w:rsidRPr="005C79CD">
        <w:rPr>
          <w:rFonts w:ascii="Calibri" w:eastAsiaTheme="minorEastAsia" w:hAnsi="Calibri" w:cs="Calibri"/>
          <w:color w:val="auto"/>
          <w:szCs w:val="22"/>
          <w:lang w:val="en-US" w:eastAsia="ja-JP"/>
        </w:rPr>
        <w:t xml:space="preserve">following procedures. </w:t>
      </w:r>
    </w:p>
    <w:p w14:paraId="4C7863AE"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Rel-16 procedure of UL/SL prioritization, LTE SL/NR SL prioritization, and congestion control</w:t>
      </w:r>
    </w:p>
    <w:p w14:paraId="4194E759"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087C1E2C"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1C9E337C"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condition(s) to trigger explicit request generation for inter-UE coordination information.</w:t>
      </w:r>
    </w:p>
    <w:tbl>
      <w:tblPr>
        <w:tblW w:w="0" w:type="auto"/>
        <w:tblCellMar>
          <w:left w:w="0" w:type="dxa"/>
          <w:right w:w="0" w:type="dxa"/>
        </w:tblCellMar>
        <w:tblLook w:val="04A0" w:firstRow="1" w:lastRow="0" w:firstColumn="1" w:lastColumn="0" w:noHBand="0" w:noVBand="1"/>
      </w:tblPr>
      <w:tblGrid>
        <w:gridCol w:w="9352"/>
      </w:tblGrid>
      <w:tr w:rsidR="005C79CD" w:rsidRPr="005C79CD" w14:paraId="2D19D558"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9EA0B" w14:textId="77777777" w:rsidR="005C79CD" w:rsidRPr="005C79CD" w:rsidRDefault="005C79CD" w:rsidP="005C79CD">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6F04AB91"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suggests to provide two alternatives to finalize it. </w:t>
            </w:r>
          </w:p>
          <w:p w14:paraId="2136D862"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5017E112"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Q3-9: Which alternative do you agree among following proposals?</w:t>
            </w:r>
          </w:p>
          <w:p w14:paraId="3F225597"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 1:</w:t>
            </w:r>
          </w:p>
          <w:p w14:paraId="233A6AD5"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13213337"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it is up to UE-A’s implementation whether or not to trigger the request generation </w:t>
            </w:r>
          </w:p>
          <w:p w14:paraId="7BB6838B"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23E15F0A"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1807B9B5"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Alt2:</w:t>
            </w:r>
          </w:p>
          <w:p w14:paraId="7B6C1BA2"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7D6D0F9B"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lastRenderedPageBreak/>
              <w:t xml:space="preserve">the request generation can be triggered if the following is met. For other cases, it is up to UE implementation whether or not to trigger the request generation. </w:t>
            </w:r>
          </w:p>
          <w:p w14:paraId="5BFCB3F4"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Priority value of UE-B’s transmission is smaller than a (pre)configured threshold</w:t>
            </w:r>
          </w:p>
          <w:p w14:paraId="08908138"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2AB9F233"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3A8D527D"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Alt3:</w:t>
            </w:r>
          </w:p>
          <w:p w14:paraId="5AA25595"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20BA1C9B"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the request generation can be triggered if the following is met. For other cases, it is up to UE implementation whether or not to trigger the request generation. </w:t>
            </w:r>
          </w:p>
          <w:p w14:paraId="1EE83A3B"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UE-B has data that is transmitted together with the request to UE-B</w:t>
            </w:r>
          </w:p>
          <w:p w14:paraId="4E0EADB1"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242A4B59"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05996C54"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69DD8192" w14:textId="77777777" w:rsidR="005C79CD" w:rsidRPr="005C79CD" w:rsidRDefault="005C79CD" w:rsidP="005C79CD">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71C09A93"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Alt 1: LGE, CMCC, Fujitsu, Panasonic, CATT, Sony, Lenovo, Huawei, Samsung, Fraunhofer, Qualcomm, Nokia, (12)</w:t>
            </w:r>
          </w:p>
          <w:p w14:paraId="04F6DFC2"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2: Apple, NEC, Xiaomi, Sony, InterDigital, (5)</w:t>
            </w:r>
          </w:p>
          <w:p w14:paraId="0DF2CDC0"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Alt 3: DCM, vivo, OPPO, Intel, (4)</w:t>
            </w:r>
          </w:p>
          <w:p w14:paraId="36CC0209"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UE implementation part: DCM, vivo, OPPO, (3)</w:t>
            </w:r>
          </w:p>
          <w:p w14:paraId="4B76F174"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Others: Futurewei, Ericsson, (2)</w:t>
            </w:r>
          </w:p>
        </w:tc>
      </w:tr>
    </w:tbl>
    <w:p w14:paraId="531A6184" w14:textId="77777777" w:rsidR="005C79CD" w:rsidRPr="005C79CD" w:rsidRDefault="005C79CD" w:rsidP="005C79CD">
      <w:pPr>
        <w:spacing w:after="0"/>
        <w:jc w:val="both"/>
        <w:rPr>
          <w:rFonts w:ascii="Calibri" w:eastAsia="굴림" w:hAnsi="Calibri" w:cs="Calibri"/>
          <w:sz w:val="22"/>
          <w:szCs w:val="22"/>
          <w:lang w:val="en-US" w:eastAsia="ko-KR"/>
        </w:rPr>
      </w:pPr>
    </w:p>
    <w:p w14:paraId="361BE8E9"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Q4-10: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condition(s) to trigger explicit request generation for inter-UE coordination information?</w:t>
      </w:r>
    </w:p>
    <w:p w14:paraId="67C2F1F5"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p>
    <w:p w14:paraId="3CC93080"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7</w:t>
      </w:r>
      <w:r w:rsidRPr="005C79CD">
        <w:rPr>
          <w:rFonts w:ascii="Calibri" w:eastAsia="굴림" w:hAnsi="Calibri" w:cs="Calibri"/>
          <w:b/>
          <w:bCs/>
          <w:color w:val="auto"/>
          <w:sz w:val="22"/>
          <w:szCs w:val="22"/>
          <w:lang w:val="en-US" w:eastAsia="ko-KR"/>
        </w:rPr>
        <w:t>:</w:t>
      </w:r>
    </w:p>
    <w:p w14:paraId="0D5678F1"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triggered by UE-B’s explicit request in Scheme 1, </w:t>
      </w:r>
    </w:p>
    <w:p w14:paraId="496A723E" w14:textId="0D530E9B"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it is up to UE-</w:t>
      </w:r>
      <w:r w:rsidR="00C06837" w:rsidRPr="00C06837">
        <w:rPr>
          <w:rFonts w:ascii="Calibri" w:eastAsiaTheme="minorEastAsia" w:hAnsi="Calibri" w:cs="Calibri"/>
          <w:color w:val="FF0000"/>
          <w:szCs w:val="22"/>
          <w:lang w:val="en-US" w:eastAsia="ja-JP"/>
        </w:rPr>
        <w:t>B</w:t>
      </w:r>
      <w:r w:rsidRPr="005C79CD">
        <w:rPr>
          <w:rFonts w:ascii="Calibri" w:eastAsiaTheme="minorEastAsia" w:hAnsi="Calibri" w:cs="Calibri"/>
          <w:color w:val="auto"/>
          <w:szCs w:val="22"/>
          <w:lang w:val="en-US" w:eastAsia="ja-JP"/>
        </w:rPr>
        <w:t xml:space="preserve">’s implementation whether or not to trigger the request generation </w:t>
      </w:r>
    </w:p>
    <w:p w14:paraId="13AD9350"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Note: Rel-16 procedure of UL/SL prioritization, LTE SL/NR SL prioritization, and congestion control is applied to the transmission of the request transmission.</w:t>
      </w:r>
    </w:p>
    <w:p w14:paraId="04F90EED" w14:textId="77777777" w:rsidR="005C79CD" w:rsidRPr="005C79CD" w:rsidRDefault="005C79CD" w:rsidP="005C79CD">
      <w:pPr>
        <w:spacing w:after="0"/>
        <w:jc w:val="both"/>
        <w:rPr>
          <w:rFonts w:ascii="Calibri" w:eastAsia="굴림" w:hAnsi="Calibri" w:cs="Calibri"/>
          <w:sz w:val="22"/>
          <w:szCs w:val="22"/>
          <w:lang w:val="en-US" w:eastAsia="ko-KR"/>
        </w:rPr>
      </w:pPr>
    </w:p>
    <w:p w14:paraId="61BE49AD"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5C1D58CC"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UE-B’s behavior with preferred resource set Option A.</w:t>
      </w:r>
    </w:p>
    <w:tbl>
      <w:tblPr>
        <w:tblW w:w="0" w:type="auto"/>
        <w:tblCellMar>
          <w:left w:w="0" w:type="dxa"/>
          <w:right w:w="0" w:type="dxa"/>
        </w:tblCellMar>
        <w:tblLook w:val="04A0" w:firstRow="1" w:lastRow="0" w:firstColumn="1" w:lastColumn="0" w:noHBand="0" w:noVBand="1"/>
      </w:tblPr>
      <w:tblGrid>
        <w:gridCol w:w="9352"/>
      </w:tblGrid>
      <w:tr w:rsidR="005C79CD" w:rsidRPr="005C79CD" w14:paraId="722A2DEE"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479FA"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 Do you agree following proposal?</w:t>
            </w:r>
          </w:p>
          <w:p w14:paraId="14284CEE" w14:textId="77777777" w:rsidR="005C79CD" w:rsidRPr="005C79CD" w:rsidRDefault="005C79CD" w:rsidP="005C79CD">
            <w:pPr>
              <w:numPr>
                <w:ilvl w:val="0"/>
                <w:numId w:val="4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A,</w:t>
            </w:r>
          </w:p>
          <w:p w14:paraId="691C0985"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using S_A and the received preferred resource set</w:t>
            </w:r>
          </w:p>
          <w:p w14:paraId="73A622F5" w14:textId="77777777" w:rsidR="005C79CD" w:rsidRPr="005C79CD" w:rsidRDefault="005C79CD" w:rsidP="005C79CD">
            <w:pPr>
              <w:numPr>
                <w:ilvl w:val="2"/>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47980392" w14:textId="77777777" w:rsidR="005C79CD" w:rsidRPr="005C79CD" w:rsidRDefault="005C79CD" w:rsidP="005C79CD">
            <w:pPr>
              <w:numPr>
                <w:ilvl w:val="3"/>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2DCDC78A" w14:textId="77777777" w:rsidR="005C79CD" w:rsidRPr="005C79CD" w:rsidRDefault="005C79CD" w:rsidP="005C79CD">
            <w:pPr>
              <w:numPr>
                <w:ilvl w:val="2"/>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4A6CC842"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4A4B5E9F" w14:textId="77777777" w:rsidR="005C79CD" w:rsidRPr="005C79CD" w:rsidRDefault="005C79CD" w:rsidP="005C79CD">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4879E103"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DCM, Apple, LGE, CMCC, vivo, Fujitsu, Panasonic, Sony, Lenovo, Futurewei, Huawei, InterDigital, Ericsson, Fraunhofer, Intel, (15)</w:t>
            </w:r>
          </w:p>
          <w:p w14:paraId="06BA1579"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sub-bullet, MAC layer selects resources for the remaining transmissions outside the intersection but inside S_A: DCM, Apple, CMCC, vivo, Panasonic, Sony, Huawei, InterDigital, Ericsson, Intel, (10)</w:t>
            </w:r>
          </w:p>
          <w:p w14:paraId="2BD66D38"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For 1st sub-bullet, the condition is based on a comparison of the intersection size with a (pre)configured value: Intel, (1)</w:t>
            </w:r>
          </w:p>
          <w:p w14:paraId="5C28C1E7"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Qualcomm, NEC, OPPO, (3)</w:t>
            </w:r>
          </w:p>
          <w:p w14:paraId="22A39C7A"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Deprioritize Option A: Qualcomm, OPPO, (2)</w:t>
            </w:r>
          </w:p>
          <w:p w14:paraId="79B6BAD3"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lastRenderedPageBreak/>
              <w:t>Intersection set is reported by PHY layer: NEC, (1)</w:t>
            </w:r>
          </w:p>
        </w:tc>
      </w:tr>
    </w:tbl>
    <w:p w14:paraId="5730F846" w14:textId="77777777" w:rsidR="005C79CD" w:rsidRPr="005C79CD" w:rsidRDefault="005C79CD" w:rsidP="005C79CD">
      <w:pPr>
        <w:spacing w:after="0"/>
        <w:jc w:val="both"/>
        <w:rPr>
          <w:rFonts w:ascii="Calibri" w:eastAsia="굴림" w:hAnsi="Calibri" w:cs="Calibri"/>
          <w:sz w:val="22"/>
          <w:szCs w:val="22"/>
          <w:lang w:val="en-US" w:eastAsia="ko-KR"/>
        </w:rPr>
      </w:pPr>
    </w:p>
    <w:p w14:paraId="0CB1762A"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Q4-13: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UE-B’s behavior with preferred resource set Option A?</w:t>
      </w:r>
    </w:p>
    <w:p w14:paraId="0F0EEFD8"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p>
    <w:p w14:paraId="4B13E8FE"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8</w:t>
      </w:r>
      <w:r w:rsidRPr="005C79CD">
        <w:rPr>
          <w:rFonts w:ascii="Calibri" w:eastAsia="굴림" w:hAnsi="Calibri" w:cs="Calibri"/>
          <w:b/>
          <w:bCs/>
          <w:color w:val="auto"/>
          <w:sz w:val="22"/>
          <w:szCs w:val="22"/>
          <w:lang w:val="en-US" w:eastAsia="ko-KR"/>
        </w:rPr>
        <w:t>:</w:t>
      </w:r>
    </w:p>
    <w:p w14:paraId="55DE229A"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A,</w:t>
      </w:r>
    </w:p>
    <w:p w14:paraId="45E24EFA" w14:textId="77777777"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using S_A and the received preferred resource set</w:t>
      </w:r>
    </w:p>
    <w:p w14:paraId="15FCAF47" w14:textId="77777777" w:rsidR="005C79CD" w:rsidRPr="005C79CD" w:rsidRDefault="005C79CD" w:rsidP="005C79CD">
      <w:pPr>
        <w:numPr>
          <w:ilvl w:val="2"/>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firstly selects resources for transmissions within the intersection of S_A and the preferred resource set until it becomes impossible to select a resource within the intersection under the constraint defined in Rel-16.</w:t>
      </w:r>
    </w:p>
    <w:p w14:paraId="19DD0432" w14:textId="77777777" w:rsidR="005C79CD" w:rsidRPr="005C79CD" w:rsidRDefault="005C79CD" w:rsidP="005C79CD">
      <w:pPr>
        <w:numPr>
          <w:ilvl w:val="3"/>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4EF6BDFE" w14:textId="77777777" w:rsidR="005C79CD" w:rsidRPr="005C79CD" w:rsidRDefault="005C79CD" w:rsidP="005C79CD">
      <w:pPr>
        <w:numPr>
          <w:ilvl w:val="2"/>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After this, if the number of selected resources is smaller than the required number of transmissions for a TB, MAC layer selects resources for the remaining transmissions outside the intersection but inside S_A </w:t>
      </w:r>
    </w:p>
    <w:p w14:paraId="6AE38C37"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36871D1B"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787469D9"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UE-B’s behavior with preferred resource set Option B.</w:t>
      </w:r>
    </w:p>
    <w:tbl>
      <w:tblPr>
        <w:tblW w:w="0" w:type="auto"/>
        <w:tblCellMar>
          <w:left w:w="0" w:type="dxa"/>
          <w:right w:w="0" w:type="dxa"/>
        </w:tblCellMar>
        <w:tblLook w:val="04A0" w:firstRow="1" w:lastRow="0" w:firstColumn="1" w:lastColumn="0" w:noHBand="0" w:noVBand="1"/>
      </w:tblPr>
      <w:tblGrid>
        <w:gridCol w:w="9352"/>
      </w:tblGrid>
      <w:tr w:rsidR="005C79CD" w:rsidRPr="005C79CD" w14:paraId="09DFCA21"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DB041"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Q3-2: Do you agree following proposal?</w:t>
            </w:r>
          </w:p>
          <w:p w14:paraId="192F825C" w14:textId="77777777" w:rsidR="005C79CD" w:rsidRPr="005C79CD" w:rsidRDefault="005C79CD" w:rsidP="005C79CD">
            <w:pPr>
              <w:numPr>
                <w:ilvl w:val="0"/>
                <w:numId w:val="44"/>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B,</w:t>
            </w:r>
          </w:p>
          <w:p w14:paraId="4EA8C79B"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belonging to the received preferred resource set</w:t>
            </w:r>
          </w:p>
          <w:p w14:paraId="3BFE6A63" w14:textId="77777777" w:rsidR="005C79CD" w:rsidRPr="005C79CD" w:rsidRDefault="005C79CD" w:rsidP="005C79CD">
            <w:pPr>
              <w:numPr>
                <w:ilvl w:val="3"/>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2A443314"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15685B50" w14:textId="77777777" w:rsidR="005C79CD" w:rsidRPr="005C79CD" w:rsidRDefault="005C79CD" w:rsidP="005C79CD">
            <w:pPr>
              <w:spacing w:after="0"/>
              <w:jc w:val="both"/>
              <w:rPr>
                <w:rFonts w:ascii="Calibri" w:eastAsia="굴림" w:hAnsi="Calibri" w:cs="Calibri"/>
                <w:color w:val="auto"/>
                <w:sz w:val="22"/>
                <w:szCs w:val="22"/>
                <w:lang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5F83C5C1"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Apple, LGE, CMCC, vivo, Fujitsu, OPPO, Spreadtrum, Panasonic, CATT, Sony, Lenovo, Futurewei, Huawei, InterDigital, Samsung, Fruanhofer, Nokia, Intel, (19)</w:t>
            </w:r>
          </w:p>
          <w:p w14:paraId="5D467812"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part is not needed: OPPO, Ericsson, (2)</w:t>
            </w:r>
          </w:p>
          <w:p w14:paraId="73792726"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p>
        </w:tc>
      </w:tr>
    </w:tbl>
    <w:p w14:paraId="695A0810" w14:textId="77777777" w:rsidR="005C79CD" w:rsidRPr="005C79CD" w:rsidRDefault="005C79CD" w:rsidP="005C79CD">
      <w:pPr>
        <w:spacing w:after="0"/>
        <w:jc w:val="both"/>
        <w:rPr>
          <w:rFonts w:ascii="Calibri" w:eastAsia="굴림" w:hAnsi="Calibri" w:cs="Calibri"/>
          <w:sz w:val="22"/>
          <w:szCs w:val="22"/>
          <w:lang w:val="en-US" w:eastAsia="ko-KR"/>
        </w:rPr>
      </w:pPr>
    </w:p>
    <w:p w14:paraId="3DF430DE"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Q4-14: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UE-B’s behavior with preferred resource set Option B?</w:t>
      </w:r>
    </w:p>
    <w:p w14:paraId="5C03936E"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p>
    <w:p w14:paraId="103BDA8D"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9</w:t>
      </w:r>
      <w:r w:rsidRPr="005C79CD">
        <w:rPr>
          <w:rFonts w:ascii="Calibri" w:eastAsia="굴림" w:hAnsi="Calibri" w:cs="Calibri"/>
          <w:b/>
          <w:bCs/>
          <w:color w:val="auto"/>
          <w:sz w:val="22"/>
          <w:szCs w:val="22"/>
          <w:lang w:val="en-US" w:eastAsia="ko-KR"/>
        </w:rPr>
        <w:t>:</w:t>
      </w:r>
    </w:p>
    <w:p w14:paraId="633C02CD"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For Scheme 1 with preferred resource set Option B,</w:t>
      </w:r>
    </w:p>
    <w:p w14:paraId="1044596D"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MAC layer selects resources belonging to the received preferred resource set</w:t>
      </w:r>
    </w:p>
    <w:p w14:paraId="2927741B" w14:textId="77777777" w:rsidR="005C79CD" w:rsidRPr="005C79CD" w:rsidRDefault="005C79CD" w:rsidP="005C79CD">
      <w:pPr>
        <w:numPr>
          <w:ilvl w:val="2"/>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The received preferred resource set is reported by physical layer at UE-B if 2</w:t>
      </w:r>
      <w:r w:rsidRPr="005C79CD">
        <w:rPr>
          <w:rFonts w:ascii="Calibri" w:eastAsiaTheme="minorEastAsia" w:hAnsi="Calibri" w:cs="Calibri"/>
          <w:color w:val="auto"/>
          <w:szCs w:val="22"/>
          <w:vertAlign w:val="superscript"/>
          <w:lang w:val="en-US" w:eastAsia="ja-JP"/>
        </w:rPr>
        <w:t>nd</w:t>
      </w:r>
      <w:r w:rsidRPr="005C79CD">
        <w:rPr>
          <w:rFonts w:ascii="Calibri" w:eastAsiaTheme="minorEastAsia" w:hAnsi="Calibri" w:cs="Calibri"/>
          <w:color w:val="auto"/>
          <w:szCs w:val="22"/>
          <w:lang w:val="en-US" w:eastAsia="ja-JP"/>
        </w:rPr>
        <w:t xml:space="preserve"> SCI is used as a container of the preferred resource set</w:t>
      </w:r>
    </w:p>
    <w:p w14:paraId="699DEA8D" w14:textId="77777777" w:rsidR="005C79CD" w:rsidRPr="005C79CD" w:rsidRDefault="005C79CD" w:rsidP="005C79CD">
      <w:pPr>
        <w:spacing w:after="0"/>
        <w:jc w:val="both"/>
        <w:rPr>
          <w:rFonts w:ascii="Calibri" w:eastAsia="굴림" w:hAnsi="Calibri" w:cs="Calibri"/>
          <w:color w:val="auto"/>
          <w:sz w:val="22"/>
          <w:szCs w:val="22"/>
          <w:lang w:val="en-US" w:eastAsia="ja-JP"/>
        </w:rPr>
      </w:pPr>
    </w:p>
    <w:p w14:paraId="6A3C0CA5" w14:textId="77777777" w:rsidR="005C79CD" w:rsidRPr="005C79CD" w:rsidRDefault="005C79CD" w:rsidP="005C79CD">
      <w:pPr>
        <w:spacing w:after="0"/>
        <w:jc w:val="both"/>
        <w:rPr>
          <w:rFonts w:ascii="Calibri" w:eastAsia="굴림" w:hAnsi="Calibri" w:cs="Calibri"/>
          <w:color w:val="auto"/>
          <w:sz w:val="22"/>
          <w:szCs w:val="22"/>
          <w:lang w:val="en-US" w:eastAsia="ja-JP"/>
        </w:rPr>
      </w:pPr>
    </w:p>
    <w:p w14:paraId="1CBE0596"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a priority value of inter-UE coordination information.</w:t>
      </w:r>
    </w:p>
    <w:tbl>
      <w:tblPr>
        <w:tblW w:w="0" w:type="auto"/>
        <w:tblCellMar>
          <w:left w:w="0" w:type="dxa"/>
          <w:right w:w="0" w:type="dxa"/>
        </w:tblCellMar>
        <w:tblLook w:val="04A0" w:firstRow="1" w:lastRow="0" w:firstColumn="1" w:lastColumn="0" w:noHBand="0" w:noVBand="1"/>
      </w:tblPr>
      <w:tblGrid>
        <w:gridCol w:w="9352"/>
      </w:tblGrid>
      <w:tr w:rsidR="005C79CD" w:rsidRPr="005C79CD" w14:paraId="2A000FFF"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917B2" w14:textId="77777777" w:rsidR="005C79CD" w:rsidRPr="005C79CD" w:rsidRDefault="005C79CD" w:rsidP="005C79CD">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493ED716"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Clear majority is not observed, and the situation is not so much different compared to the last meeting. FL tires to update the latest version of proposals in the last meeting. </w:t>
            </w:r>
          </w:p>
          <w:p w14:paraId="0ACE5584"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28B3595C"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Q3-13: Do you agree following proposals?</w:t>
            </w:r>
          </w:p>
          <w:p w14:paraId="0377DEF0" w14:textId="77777777" w:rsidR="005C79CD" w:rsidRPr="005C79CD" w:rsidRDefault="005C79CD" w:rsidP="005C79CD">
            <w:pPr>
              <w:numPr>
                <w:ilvl w:val="0"/>
                <w:numId w:val="47"/>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28B05FBA" w14:textId="77777777" w:rsidR="005C79CD" w:rsidRPr="005C79CD" w:rsidRDefault="005C79CD" w:rsidP="005C79CD">
            <w:pPr>
              <w:numPr>
                <w:ilvl w:val="1"/>
                <w:numId w:val="47"/>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11552170" w14:textId="77777777" w:rsidR="005C79CD" w:rsidRPr="005C79CD" w:rsidRDefault="005C79CD" w:rsidP="005C79CD">
            <w:pPr>
              <w:spacing w:after="0"/>
              <w:jc w:val="both"/>
              <w:rPr>
                <w:rFonts w:ascii="Calibri" w:eastAsia="굴림" w:hAnsi="Calibri" w:cs="Calibri"/>
                <w:sz w:val="22"/>
                <w:szCs w:val="22"/>
                <w:lang w:val="en-US" w:eastAsia="ko-KR"/>
              </w:rPr>
            </w:pPr>
          </w:p>
          <w:p w14:paraId="09F08861"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6BAC97AD"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lastRenderedPageBreak/>
              <w:t>Yes: Qualcomm, LGE, CMCC, vivo, Fujitsu, OPPO, Panasonic, CATT, Sony, Huawei, InterDigital, Samsung, Ericsson, Fraunhofer, Nokia, Intel, (16)</w:t>
            </w:r>
          </w:p>
          <w:p w14:paraId="5743A8A7"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Qualcomm, Panasonic, Intel, (3)</w:t>
            </w:r>
          </w:p>
          <w:p w14:paraId="59AA0295"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Except for sub-bullet: InterDigital, Samsung, (2)</w:t>
            </w:r>
          </w:p>
          <w:p w14:paraId="6A31E7E4"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Apple, Lenovo, Futurewei, (4)</w:t>
            </w:r>
          </w:p>
          <w:p w14:paraId="179A06E6"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(pre)configuration part: DCM, Apple, Lenovo, Futurewei, (4)</w:t>
            </w:r>
          </w:p>
          <w:p w14:paraId="0B075CB5" w14:textId="77777777" w:rsidR="005C79CD" w:rsidRPr="005C79CD" w:rsidRDefault="005C79CD" w:rsidP="005C79CD">
            <w:pPr>
              <w:spacing w:after="0"/>
              <w:jc w:val="both"/>
              <w:rPr>
                <w:rFonts w:eastAsia="굴림"/>
                <w:color w:val="auto"/>
                <w:sz w:val="22"/>
                <w:szCs w:val="22"/>
                <w:lang w:val="en-US" w:eastAsia="ko-KR"/>
              </w:rPr>
            </w:pPr>
          </w:p>
          <w:p w14:paraId="347C333E"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Q3-14: Do you agree following proposals?</w:t>
            </w:r>
          </w:p>
          <w:p w14:paraId="1BC6A0CD" w14:textId="77777777" w:rsidR="005C79CD" w:rsidRPr="005C79CD" w:rsidRDefault="005C79CD" w:rsidP="005C79CD">
            <w:pPr>
              <w:numPr>
                <w:ilvl w:val="0"/>
                <w:numId w:val="47"/>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2E1392B2" w14:textId="77777777" w:rsidR="005C79CD" w:rsidRPr="005C79CD" w:rsidRDefault="005C79CD" w:rsidP="005C79CD">
            <w:pPr>
              <w:numPr>
                <w:ilvl w:val="1"/>
                <w:numId w:val="47"/>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3FEF6F4F" w14:textId="77777777" w:rsidR="005C79CD" w:rsidRPr="005C79CD" w:rsidRDefault="005C79CD" w:rsidP="005C79CD">
            <w:pPr>
              <w:spacing w:after="0"/>
              <w:jc w:val="both"/>
              <w:rPr>
                <w:rFonts w:ascii="Calibri" w:eastAsia="굴림" w:hAnsi="Calibri" w:cs="Calibri"/>
                <w:sz w:val="22"/>
                <w:szCs w:val="22"/>
                <w:lang w:val="en-US" w:eastAsia="ko-KR"/>
              </w:rPr>
            </w:pPr>
          </w:p>
          <w:p w14:paraId="5F8E0FD3"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68020198"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LGE, CMCC, vivo, Fujitsu, OPPO, Spreadtrum, Panasonic, CATT, Sony, Huawei, InterDigital, Samsung, Ericsson, Fraunhofer, Nokia, Intel, (17)</w:t>
            </w:r>
          </w:p>
          <w:p w14:paraId="30040C4C"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Panasonic, Intel, (2)</w:t>
            </w:r>
          </w:p>
          <w:p w14:paraId="26587E8D"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Except for sub-bullet: InterDigital, Samsung, (2)</w:t>
            </w:r>
          </w:p>
          <w:p w14:paraId="2BFBB0E1"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Apple, Lenovo, Futurewei, (4)</w:t>
            </w:r>
          </w:p>
          <w:p w14:paraId="71BD706B"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(pre)configuration part: DCM, Apple, Lenovo, Futurewei, (4)</w:t>
            </w:r>
          </w:p>
          <w:p w14:paraId="0B8E9A0E" w14:textId="77777777" w:rsidR="005C79CD" w:rsidRPr="005C79CD" w:rsidRDefault="005C79CD" w:rsidP="005C79CD">
            <w:pPr>
              <w:spacing w:after="0"/>
              <w:jc w:val="both"/>
              <w:rPr>
                <w:rFonts w:eastAsia="굴림"/>
                <w:color w:val="auto"/>
                <w:sz w:val="22"/>
                <w:szCs w:val="22"/>
                <w:lang w:val="en-US" w:eastAsia="ko-KR"/>
              </w:rPr>
            </w:pPr>
          </w:p>
          <w:p w14:paraId="78B8D530" w14:textId="77777777" w:rsidR="005C79CD" w:rsidRPr="005C79CD" w:rsidRDefault="005C79CD" w:rsidP="005C79CD">
            <w:pPr>
              <w:spacing w:after="0"/>
              <w:jc w:val="both"/>
              <w:rPr>
                <w:rFonts w:ascii="Calibri" w:eastAsia="굴림" w:hAnsi="Calibri" w:cs="Calibri"/>
                <w:color w:val="auto"/>
                <w:sz w:val="22"/>
                <w:szCs w:val="22"/>
              </w:rPr>
            </w:pPr>
            <w:r w:rsidRPr="005C79CD">
              <w:rPr>
                <w:rFonts w:ascii="Calibri" w:eastAsia="굴림" w:hAnsi="Calibri" w:cs="Calibri"/>
                <w:color w:val="auto"/>
                <w:sz w:val="22"/>
                <w:szCs w:val="22"/>
                <w:u w:val="single"/>
                <w:lang w:val="en-US" w:eastAsia="ja-JP"/>
              </w:rPr>
              <w:t>FL’s observation</w:t>
            </w:r>
            <w:r w:rsidRPr="005C79CD">
              <w:rPr>
                <w:rFonts w:ascii="Calibri" w:eastAsia="굴림" w:hAnsi="Calibri" w:cs="Calibri"/>
                <w:color w:val="auto"/>
                <w:sz w:val="22"/>
                <w:szCs w:val="22"/>
                <w:lang w:val="en-US" w:eastAsia="ja-JP"/>
              </w:rPr>
              <w:t>:</w:t>
            </w:r>
          </w:p>
          <w:p w14:paraId="65D784ED"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 xml:space="preserve">Majority companies support that the priority value of inter-UE coordination information triggered by a condition other than explicit request reception is (pre)configured. </w:t>
            </w:r>
          </w:p>
          <w:p w14:paraId="181366EB" w14:textId="77777777" w:rsidR="005C79CD" w:rsidRPr="005C79CD" w:rsidRDefault="005C79CD" w:rsidP="005C79CD">
            <w:pPr>
              <w:spacing w:after="0"/>
              <w:jc w:val="both"/>
              <w:rPr>
                <w:rFonts w:ascii="Calibri" w:eastAsia="굴림" w:hAnsi="Calibri" w:cs="Calibri"/>
                <w:color w:val="auto"/>
                <w:sz w:val="22"/>
                <w:szCs w:val="22"/>
                <w:lang w:val="en-US" w:eastAsia="ko-KR"/>
              </w:rPr>
            </w:pPr>
          </w:p>
          <w:p w14:paraId="3B6011A6"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Q3-15: Do you agree following proposals?</w:t>
            </w:r>
          </w:p>
          <w:p w14:paraId="6F91E3B2" w14:textId="77777777" w:rsidR="005C79CD" w:rsidRPr="005C79CD" w:rsidRDefault="005C79CD" w:rsidP="005C79CD">
            <w:pPr>
              <w:numPr>
                <w:ilvl w:val="0"/>
                <w:numId w:val="47"/>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 xml:space="preserve">For inter-UE coordination information triggered by </w:t>
            </w:r>
            <w:r w:rsidRPr="005C79CD">
              <w:rPr>
                <w:rFonts w:ascii="Calibri" w:eastAsia="굴림" w:hAnsi="Calibri" w:cs="Calibri"/>
                <w:color w:val="auto"/>
                <w:sz w:val="22"/>
                <w:szCs w:val="22"/>
                <w:lang w:val="en-US" w:eastAsia="ko-KR"/>
              </w:rPr>
              <w:t xml:space="preserve">a condition other than explicit request reception </w:t>
            </w:r>
            <w:r w:rsidRPr="005C79CD">
              <w:rPr>
                <w:rFonts w:ascii="Calibri" w:eastAsia="굴림" w:hAnsi="Calibri" w:cs="Calibri"/>
                <w:color w:val="auto"/>
                <w:sz w:val="22"/>
                <w:szCs w:val="22"/>
                <w:lang w:val="en-US" w:eastAsia="ja-JP"/>
              </w:rPr>
              <w:t xml:space="preserve">in Scheme 1, the priority value of the inter-UE coordination information is (pre)configured priority value </w:t>
            </w:r>
          </w:p>
          <w:p w14:paraId="4AD90E10" w14:textId="77777777" w:rsidR="005C79CD" w:rsidRPr="005C79CD" w:rsidRDefault="005C79CD" w:rsidP="005C79CD">
            <w:pPr>
              <w:numPr>
                <w:ilvl w:val="1"/>
                <w:numId w:val="47"/>
              </w:numPr>
              <w:spacing w:after="0"/>
              <w:jc w:val="both"/>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03FD52F5" w14:textId="77777777" w:rsidR="005C79CD" w:rsidRPr="005C79CD" w:rsidRDefault="005C79CD" w:rsidP="005C79CD">
            <w:pPr>
              <w:spacing w:after="0"/>
              <w:jc w:val="both"/>
              <w:rPr>
                <w:rFonts w:ascii="Calibri" w:eastAsia="굴림" w:hAnsi="Calibri" w:cs="Calibri"/>
                <w:sz w:val="22"/>
                <w:szCs w:val="22"/>
                <w:lang w:val="en-US" w:eastAsia="ko-KR"/>
              </w:rPr>
            </w:pPr>
          </w:p>
          <w:p w14:paraId="28643DFF"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FL’s observation</w:t>
            </w:r>
            <w:r w:rsidRPr="005C79CD">
              <w:rPr>
                <w:rFonts w:ascii="Calibri" w:eastAsia="굴림" w:hAnsi="Calibri" w:cs="Calibri"/>
                <w:color w:val="auto"/>
                <w:sz w:val="22"/>
                <w:szCs w:val="22"/>
                <w:lang w:val="en-US" w:eastAsia="ko-KR"/>
              </w:rPr>
              <w:t>:</w:t>
            </w:r>
          </w:p>
          <w:p w14:paraId="28AB33EF"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Yes: Qualcomm, Apple, LGE, CMCC, vivo, Fujitsu, Sparedtrum, Panasonic, Sony, Lenovo, Huawei, InterDigital, Samsung, Ericsson, Fraunhofer, Nokia, Intel, (17)</w:t>
            </w:r>
          </w:p>
          <w:p w14:paraId="4AF41890"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“(if supported)”: Qualcomm, Lenovo, InterDigital, (3)</w:t>
            </w:r>
          </w:p>
          <w:p w14:paraId="115F23C2" w14:textId="77777777" w:rsidR="005C79CD" w:rsidRPr="005C79CD" w:rsidRDefault="005C79CD" w:rsidP="005C79CD">
            <w:pPr>
              <w:numPr>
                <w:ilvl w:val="1"/>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If a (pre)configuration is not provided, UE-A determines the priority value: Huawei, (1)</w:t>
            </w:r>
          </w:p>
          <w:p w14:paraId="09EB7BFB" w14:textId="77777777" w:rsidR="005C79CD" w:rsidRPr="005C79CD" w:rsidRDefault="005C79CD" w:rsidP="005C79CD">
            <w:pPr>
              <w:numPr>
                <w:ilvl w:val="0"/>
                <w:numId w:val="48"/>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No: DCM, Futurewei, Samsung, (3)</w:t>
            </w:r>
          </w:p>
        </w:tc>
      </w:tr>
    </w:tbl>
    <w:p w14:paraId="5F726BDF" w14:textId="77777777" w:rsidR="005C79CD" w:rsidRPr="005C79CD" w:rsidRDefault="005C79CD" w:rsidP="005C79CD">
      <w:pPr>
        <w:spacing w:after="0"/>
        <w:jc w:val="both"/>
        <w:rPr>
          <w:rFonts w:eastAsia="굴림"/>
          <w:sz w:val="22"/>
          <w:szCs w:val="22"/>
          <w:lang w:val="en-US" w:eastAsia="ko-KR"/>
        </w:rPr>
      </w:pPr>
    </w:p>
    <w:p w14:paraId="43A139BB" w14:textId="77777777" w:rsidR="005C79CD" w:rsidRPr="005C79CD" w:rsidRDefault="005C79CD" w:rsidP="005C79CD">
      <w:pPr>
        <w:spacing w:after="0"/>
        <w:jc w:val="both"/>
        <w:rPr>
          <w:rFonts w:ascii="Calibri" w:eastAsia="굴림" w:hAnsi="Calibri" w:cs="Calibri"/>
          <w:color w:val="auto"/>
          <w:sz w:val="22"/>
          <w:szCs w:val="22"/>
          <w:lang w:eastAsia="ko-KR"/>
        </w:rPr>
      </w:pPr>
    </w:p>
    <w:p w14:paraId="1B308E1B"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Q4-15: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inter-UE coordination information triggered by an explicit request?</w:t>
      </w:r>
    </w:p>
    <w:p w14:paraId="30C86D1D" w14:textId="77777777" w:rsidR="005C79CD" w:rsidRPr="005C79CD" w:rsidRDefault="005C79CD" w:rsidP="005C79CD">
      <w:pPr>
        <w:spacing w:after="0"/>
        <w:jc w:val="both"/>
        <w:rPr>
          <w:rFonts w:ascii="Calibri" w:eastAsia="굴림" w:hAnsi="Calibri" w:cs="Calibri"/>
          <w:b/>
          <w:bCs/>
          <w:color w:val="auto"/>
          <w:sz w:val="22"/>
          <w:szCs w:val="22"/>
          <w:lang w:val="en-US" w:eastAsia="ko-KR"/>
        </w:rPr>
      </w:pPr>
    </w:p>
    <w:p w14:paraId="140EBA12"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10</w:t>
      </w:r>
      <w:r w:rsidRPr="005C79CD">
        <w:rPr>
          <w:rFonts w:ascii="Calibri" w:eastAsia="굴림" w:hAnsi="Calibri" w:cs="Calibri"/>
          <w:b/>
          <w:bCs/>
          <w:color w:val="auto"/>
          <w:sz w:val="22"/>
          <w:szCs w:val="22"/>
          <w:lang w:val="en-US" w:eastAsia="ko-KR"/>
        </w:rPr>
        <w:t>:</w:t>
      </w:r>
    </w:p>
    <w:p w14:paraId="1404F16D" w14:textId="77777777" w:rsidR="005C79CD" w:rsidRPr="005C79CD" w:rsidRDefault="005C79CD" w:rsidP="005C79CD">
      <w:pPr>
        <w:numPr>
          <w:ilvl w:val="0"/>
          <w:numId w:val="47"/>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CAE8E82" w14:textId="77777777" w:rsidR="005C79CD" w:rsidRPr="005C79CD" w:rsidRDefault="005C79CD" w:rsidP="005C79CD">
      <w:pPr>
        <w:numPr>
          <w:ilvl w:val="1"/>
          <w:numId w:val="47"/>
        </w:numPr>
        <w:autoSpaceDN w:val="0"/>
        <w:spacing w:after="0"/>
        <w:rPr>
          <w:rFonts w:ascii="Calibri" w:eastAsia="굴림" w:hAnsi="Calibri" w:cs="Calibri"/>
          <w:sz w:val="22"/>
          <w:szCs w:val="22"/>
          <w:lang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6F9DD5A2" w14:textId="77777777" w:rsidR="005C79CD" w:rsidRPr="005C79CD" w:rsidRDefault="005C79CD" w:rsidP="005C79CD">
      <w:pPr>
        <w:autoSpaceDN w:val="0"/>
        <w:spacing w:after="0"/>
        <w:rPr>
          <w:rFonts w:ascii="Calibri" w:eastAsia="굴림" w:hAnsi="Calibri" w:cs="Calibri"/>
          <w:color w:val="auto"/>
          <w:sz w:val="22"/>
          <w:szCs w:val="22"/>
          <w:lang w:val="en-US" w:eastAsia="ja-JP"/>
        </w:rPr>
      </w:pPr>
    </w:p>
    <w:p w14:paraId="1519A1D6"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Q4-16: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explicit request?</w:t>
      </w:r>
    </w:p>
    <w:p w14:paraId="13625D7F" w14:textId="77777777" w:rsidR="005C79CD" w:rsidRPr="005C79CD" w:rsidRDefault="005C79CD" w:rsidP="005C79CD">
      <w:pPr>
        <w:spacing w:after="0"/>
        <w:jc w:val="both"/>
        <w:rPr>
          <w:rFonts w:ascii="Calibri" w:eastAsia="굴림" w:hAnsi="Calibri" w:cs="Calibri"/>
          <w:b/>
          <w:bCs/>
          <w:color w:val="auto"/>
          <w:sz w:val="22"/>
          <w:szCs w:val="22"/>
          <w:lang w:val="en-US" w:eastAsia="ko-KR"/>
        </w:rPr>
      </w:pPr>
    </w:p>
    <w:p w14:paraId="3FA980F1"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highlight w:val="cyan"/>
          <w:lang w:val="en-US" w:eastAsia="ko-KR"/>
        </w:rPr>
        <w:t>Draft proposal 11</w:t>
      </w:r>
      <w:r w:rsidRPr="005C79CD">
        <w:rPr>
          <w:rFonts w:ascii="Calibri" w:eastAsia="굴림" w:hAnsi="Calibri" w:cs="Calibri"/>
          <w:b/>
          <w:bCs/>
          <w:color w:val="auto"/>
          <w:sz w:val="22"/>
          <w:szCs w:val="22"/>
          <w:lang w:val="en-US" w:eastAsia="ko-KR"/>
        </w:rPr>
        <w:t>:</w:t>
      </w:r>
    </w:p>
    <w:p w14:paraId="64C4730B" w14:textId="77777777" w:rsidR="005C79CD" w:rsidRPr="005C79CD" w:rsidRDefault="005C79CD" w:rsidP="005C79CD">
      <w:pPr>
        <w:numPr>
          <w:ilvl w:val="0"/>
          <w:numId w:val="47"/>
        </w:numPr>
        <w:autoSpaceDN w:val="0"/>
        <w:spacing w:after="0"/>
        <w:rPr>
          <w:rFonts w:ascii="Calibri" w:eastAsia="굴림" w:hAnsi="Calibri" w:cs="Calibri"/>
          <w:color w:val="auto"/>
          <w:sz w:val="22"/>
          <w:szCs w:val="22"/>
          <w:lang w:eastAsia="ja-JP"/>
        </w:rPr>
      </w:pPr>
      <w:r w:rsidRPr="005C79CD">
        <w:rPr>
          <w:rFonts w:ascii="Calibri" w:eastAsia="굴림" w:hAnsi="Calibri" w:cs="Calibri"/>
          <w:color w:val="auto"/>
          <w:sz w:val="22"/>
          <w:szCs w:val="22"/>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5F7E5080" w14:textId="77777777" w:rsidR="005C79CD" w:rsidRPr="005C79CD" w:rsidRDefault="005C79CD" w:rsidP="005C79CD">
      <w:pPr>
        <w:numPr>
          <w:ilvl w:val="1"/>
          <w:numId w:val="47"/>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the explicit request is transmitted together with other data, the priority value of the multiplexed sidelink transmission is determined by the smallest priority value between the explicit request and data</w:t>
      </w:r>
    </w:p>
    <w:p w14:paraId="0BE320BC" w14:textId="77777777" w:rsidR="005C79CD" w:rsidRPr="005C79CD" w:rsidRDefault="005C79CD" w:rsidP="005C79CD">
      <w:pPr>
        <w:autoSpaceDN w:val="0"/>
        <w:spacing w:after="0"/>
        <w:rPr>
          <w:rFonts w:ascii="Calibri" w:eastAsia="굴림" w:hAnsi="Calibri" w:cs="Calibri"/>
          <w:color w:val="auto"/>
          <w:sz w:val="22"/>
          <w:szCs w:val="22"/>
          <w:lang w:val="en-US" w:eastAsia="ja-JP"/>
        </w:rPr>
      </w:pPr>
    </w:p>
    <w:p w14:paraId="236B84CB" w14:textId="77777777" w:rsidR="005C79CD" w:rsidRPr="005C79CD" w:rsidRDefault="005C79CD" w:rsidP="005C79CD">
      <w:pPr>
        <w:spacing w:after="0"/>
        <w:jc w:val="both"/>
        <w:rPr>
          <w:rFonts w:ascii="Calibri" w:eastAsia="굴림" w:hAnsi="Calibri" w:cs="Calibri"/>
          <w:b/>
          <w:bCs/>
          <w:color w:val="auto"/>
          <w:sz w:val="22"/>
          <w:szCs w:val="22"/>
          <w:lang w:val="en-US" w:eastAsia="ko-KR"/>
        </w:rPr>
      </w:pPr>
      <w:r w:rsidRPr="005C79CD">
        <w:rPr>
          <w:rFonts w:ascii="Calibri" w:eastAsia="굴림" w:hAnsi="Calibri" w:cs="Calibri"/>
          <w:b/>
          <w:bCs/>
          <w:color w:val="auto"/>
          <w:sz w:val="22"/>
          <w:szCs w:val="22"/>
          <w:lang w:val="en-US" w:eastAsia="ko-KR"/>
        </w:rPr>
        <w:t>Q4-17: Do you agree following proposal for</w:t>
      </w:r>
      <w:r w:rsidRPr="005C79CD">
        <w:rPr>
          <w:rFonts w:ascii="Calibri" w:eastAsia="굴림" w:hAnsi="Calibri" w:cs="Calibri"/>
          <w:color w:val="auto"/>
          <w:sz w:val="22"/>
          <w:szCs w:val="22"/>
          <w:lang w:val="en-US" w:eastAsia="ja-JP"/>
        </w:rPr>
        <w:t xml:space="preserve"> </w:t>
      </w:r>
      <w:r w:rsidRPr="005C79CD">
        <w:rPr>
          <w:rFonts w:ascii="Calibri" w:eastAsia="굴림" w:hAnsi="Calibri" w:cs="Calibri"/>
          <w:b/>
          <w:bCs/>
          <w:color w:val="auto"/>
          <w:sz w:val="22"/>
          <w:szCs w:val="22"/>
          <w:lang w:val="en-US" w:eastAsia="ko-KR"/>
        </w:rPr>
        <w:t>priority value of inter-UE coordination information triggered by a condition other than explicit request reception?</w:t>
      </w:r>
    </w:p>
    <w:p w14:paraId="6ED237EF"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p>
    <w:p w14:paraId="11B8C403"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12</w:t>
      </w:r>
      <w:r w:rsidRPr="005C79CD">
        <w:rPr>
          <w:rFonts w:ascii="Calibri" w:eastAsia="굴림" w:hAnsi="Calibri" w:cs="Calibri"/>
          <w:b/>
          <w:bCs/>
          <w:color w:val="auto"/>
          <w:sz w:val="22"/>
          <w:szCs w:val="22"/>
          <w:lang w:val="en-US" w:eastAsia="ko-KR"/>
        </w:rPr>
        <w:t>:</w:t>
      </w:r>
    </w:p>
    <w:p w14:paraId="7844680D" w14:textId="77777777" w:rsidR="005C79CD" w:rsidRPr="005C79CD" w:rsidRDefault="005C79CD" w:rsidP="005C79CD">
      <w:pPr>
        <w:numPr>
          <w:ilvl w:val="0"/>
          <w:numId w:val="47"/>
        </w:numPr>
        <w:autoSpaceDN w:val="0"/>
        <w:spacing w:after="0"/>
        <w:rPr>
          <w:rFonts w:ascii="Calibri" w:eastAsia="굴림" w:hAnsi="Calibri" w:cs="Calibri"/>
          <w:color w:val="auto"/>
          <w:sz w:val="22"/>
          <w:szCs w:val="22"/>
          <w:lang w:eastAsia="ja-JP"/>
        </w:rPr>
      </w:pPr>
      <w:r w:rsidRPr="005C79CD">
        <w:rPr>
          <w:rFonts w:ascii="Calibri" w:eastAsia="굴림" w:hAnsi="Calibri" w:cs="Calibri"/>
          <w:color w:val="auto"/>
          <w:sz w:val="22"/>
          <w:szCs w:val="22"/>
          <w:lang w:val="en-US" w:eastAsia="ja-JP"/>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p>
    <w:p w14:paraId="7358A711" w14:textId="77777777" w:rsidR="005C79CD" w:rsidRPr="005C79CD" w:rsidRDefault="005C79CD" w:rsidP="005C79CD">
      <w:pPr>
        <w:numPr>
          <w:ilvl w:val="1"/>
          <w:numId w:val="47"/>
        </w:numPr>
        <w:autoSpaceDN w:val="0"/>
        <w:spacing w:after="0"/>
        <w:rPr>
          <w:rFonts w:ascii="Calibri" w:eastAsia="굴림" w:hAnsi="Calibri" w:cs="Calibri"/>
          <w:color w:val="auto"/>
          <w:sz w:val="22"/>
          <w:szCs w:val="22"/>
          <w:lang w:val="en-US" w:eastAsia="ja-JP"/>
        </w:rPr>
      </w:pPr>
      <w:r w:rsidRPr="005C79CD">
        <w:rPr>
          <w:rFonts w:ascii="Calibri" w:eastAsia="굴림" w:hAnsi="Calibri" w:cs="Calibri"/>
          <w:color w:val="auto"/>
          <w:sz w:val="22"/>
          <w:szCs w:val="22"/>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2B0E2A31" w14:textId="77777777" w:rsidR="005C79CD" w:rsidRPr="005C79CD" w:rsidRDefault="005C79CD" w:rsidP="005C79CD">
      <w:pPr>
        <w:spacing w:after="0"/>
        <w:jc w:val="both"/>
        <w:rPr>
          <w:rFonts w:eastAsia="굴림"/>
          <w:sz w:val="22"/>
          <w:szCs w:val="22"/>
        </w:rPr>
      </w:pPr>
    </w:p>
    <w:p w14:paraId="59756CBF" w14:textId="77777777" w:rsidR="005C79CD" w:rsidRPr="005C79CD" w:rsidRDefault="005C79CD" w:rsidP="005C79CD">
      <w:pPr>
        <w:spacing w:after="0"/>
        <w:jc w:val="both"/>
        <w:rPr>
          <w:rFonts w:ascii="Calibri" w:eastAsia="굴림" w:hAnsi="Calibri" w:cs="Calibri"/>
          <w:color w:val="auto"/>
          <w:sz w:val="22"/>
          <w:szCs w:val="22"/>
          <w:lang w:val="en-US" w:eastAsia="ja-JP"/>
        </w:rPr>
      </w:pPr>
    </w:p>
    <w:p w14:paraId="08D9B827"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Following is a summary of discussion on UE-A or UE-B behavior to determine TX resources for inter-UE coordination information or its request.</w:t>
      </w:r>
    </w:p>
    <w:tbl>
      <w:tblPr>
        <w:tblW w:w="0" w:type="auto"/>
        <w:tblCellMar>
          <w:left w:w="0" w:type="dxa"/>
          <w:right w:w="0" w:type="dxa"/>
        </w:tblCellMar>
        <w:tblLook w:val="04A0" w:firstRow="1" w:lastRow="0" w:firstColumn="1" w:lastColumn="0" w:noHBand="0" w:noVBand="1"/>
      </w:tblPr>
      <w:tblGrid>
        <w:gridCol w:w="9352"/>
      </w:tblGrid>
      <w:tr w:rsidR="005C79CD" w:rsidRPr="005C79CD" w14:paraId="72B32785" w14:textId="77777777" w:rsidTr="005C79CD">
        <w:tc>
          <w:tcPr>
            <w:tcW w:w="9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A5EB3"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Q3-10: Do you agree following proposals?</w:t>
            </w:r>
          </w:p>
          <w:p w14:paraId="288FCB27"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2F714DA4"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performs its resource (re)selection according to the same procedure in Rel-16 TS 38.214 Section 8.1.4 to transmit the inter-UE coordination information to UE-B.</w:t>
            </w:r>
          </w:p>
          <w:p w14:paraId="28BC6871" w14:textId="77777777" w:rsidR="005C79CD" w:rsidRPr="005C79CD" w:rsidRDefault="005C79CD" w:rsidP="005C79CD">
            <w:pPr>
              <w:spacing w:after="0"/>
              <w:jc w:val="both"/>
              <w:rPr>
                <w:rFonts w:ascii="Calibri" w:eastAsia="굴림" w:hAnsi="Calibri" w:cs="Calibri"/>
                <w:color w:val="auto"/>
                <w:sz w:val="22"/>
                <w:szCs w:val="22"/>
                <w:lang w:val="en-US" w:eastAsia="ja-JP"/>
              </w:rPr>
            </w:pPr>
          </w:p>
          <w:p w14:paraId="5EFF850D"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0BA020F0"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Apple, LGE, </w:t>
            </w:r>
            <w:r w:rsidRPr="005C79CD">
              <w:rPr>
                <w:rFonts w:ascii="Calibri" w:eastAsiaTheme="minorEastAsia" w:hAnsi="Calibri" w:cs="Calibri"/>
                <w:color w:val="auto"/>
                <w:szCs w:val="22"/>
                <w:lang w:val="en-US" w:eastAsia="zh-CN"/>
              </w:rPr>
              <w:t xml:space="preserve">CMCC, vivo, NEC, Fujitsu, OPPO, </w:t>
            </w:r>
            <w:r w:rsidRPr="005C79CD">
              <w:rPr>
                <w:rFonts w:ascii="Calibri" w:eastAsiaTheme="minorEastAsia" w:hAnsi="Calibri" w:cs="Calibri"/>
                <w:color w:val="auto"/>
                <w:szCs w:val="22"/>
                <w:lang w:val="en-US" w:eastAsia="ja-JP"/>
              </w:rPr>
              <w:t xml:space="preserve">Panasonic, Xiaomi, </w:t>
            </w:r>
            <w:r w:rsidRPr="005C79CD">
              <w:rPr>
                <w:rFonts w:ascii="Calibri" w:eastAsiaTheme="minorEastAsia" w:hAnsi="Calibri" w:cs="Calibri"/>
                <w:color w:val="auto"/>
                <w:szCs w:val="22"/>
                <w:lang w:val="en-US" w:eastAsia="zh-CN"/>
              </w:rPr>
              <w:t xml:space="preserve">CATT, </w:t>
            </w:r>
            <w:r w:rsidRPr="005C79CD">
              <w:rPr>
                <w:rFonts w:ascii="Calibri" w:eastAsiaTheme="minorEastAsia" w:hAnsi="Calibri" w:cs="Calibri"/>
                <w:color w:val="auto"/>
                <w:szCs w:val="22"/>
                <w:lang w:val="en-US" w:eastAsia="ja-JP"/>
              </w:rPr>
              <w:t xml:space="preserve">Sony, Lenovo, Futurewei, Huawei, InterDigital, </w:t>
            </w:r>
            <w:r w:rsidRPr="005C79CD">
              <w:rPr>
                <w:rFonts w:ascii="Calibri" w:eastAsiaTheme="minorEastAsia" w:hAnsi="Calibri" w:cs="Calibri"/>
                <w:color w:val="auto"/>
                <w:szCs w:val="22"/>
                <w:lang w:val="en-US" w:eastAsia="zh-CN"/>
              </w:rPr>
              <w:t xml:space="preserve">Samsung, </w:t>
            </w:r>
            <w:r w:rsidRPr="005C79CD">
              <w:rPr>
                <w:rFonts w:ascii="Calibri" w:eastAsiaTheme="minorEastAsia" w:hAnsi="Calibri" w:cs="Calibri"/>
                <w:color w:val="auto"/>
                <w:szCs w:val="22"/>
                <w:lang w:val="en-US" w:eastAsia="ja-JP"/>
              </w:rPr>
              <w:t xml:space="preserve">Ericsson, Fraunhofer, Intel, </w:t>
            </w:r>
            <w:r w:rsidRPr="005C79CD">
              <w:rPr>
                <w:rFonts w:ascii="Calibri" w:eastAsiaTheme="minorEastAsia" w:hAnsi="Calibri" w:cs="Calibri"/>
                <w:color w:val="auto"/>
                <w:szCs w:val="22"/>
                <w:lang w:val="en-US" w:eastAsia="zh-CN"/>
              </w:rPr>
              <w:t>Sharp, ZTE, (21)</w:t>
            </w:r>
          </w:p>
          <w:p w14:paraId="191C492B"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r w:rsidRPr="005C79CD">
              <w:rPr>
                <w:rFonts w:ascii="Calibri" w:eastAsiaTheme="minorEastAsia" w:hAnsi="Calibri" w:cs="Calibri"/>
                <w:color w:val="auto"/>
                <w:szCs w:val="22"/>
                <w:lang w:val="en-US" w:eastAsia="zh-CN"/>
              </w:rPr>
              <w:t>Nokia</w:t>
            </w:r>
            <w:r w:rsidRPr="005C79CD">
              <w:rPr>
                <w:rFonts w:ascii="Calibri" w:eastAsiaTheme="minorEastAsia" w:hAnsi="Calibri" w:cs="Calibri"/>
                <w:color w:val="auto"/>
                <w:szCs w:val="22"/>
                <w:lang w:val="en-US" w:eastAsia="ja-JP"/>
              </w:rPr>
              <w:t>, (1)</w:t>
            </w:r>
          </w:p>
          <w:p w14:paraId="6D2FB004" w14:textId="77777777" w:rsidR="005C79CD" w:rsidRPr="005C79CD" w:rsidRDefault="005C79CD" w:rsidP="005C79CD">
            <w:pPr>
              <w:spacing w:after="0"/>
              <w:rPr>
                <w:rFonts w:ascii="Calibri" w:eastAsia="굴림" w:hAnsi="Calibri" w:cs="Calibri"/>
                <w:color w:val="auto"/>
                <w:sz w:val="22"/>
                <w:szCs w:val="22"/>
                <w:lang w:val="en-US" w:eastAsia="ja-JP"/>
              </w:rPr>
            </w:pPr>
          </w:p>
          <w:p w14:paraId="59806889"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lang w:val="en-US" w:eastAsia="ko-KR"/>
              </w:rPr>
              <w:t>Q3-11: Do you agree following proposals?</w:t>
            </w:r>
          </w:p>
          <w:p w14:paraId="2E373CF1"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1829B5FB" w14:textId="77777777"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3371C27" w14:textId="77777777" w:rsidR="005C79CD" w:rsidRPr="005C79CD" w:rsidRDefault="005C79CD" w:rsidP="005C79CD">
            <w:pPr>
              <w:spacing w:after="0"/>
              <w:jc w:val="both"/>
              <w:rPr>
                <w:rFonts w:ascii="Calibri" w:eastAsia="굴림" w:hAnsi="Calibri" w:cs="Calibri"/>
                <w:color w:val="auto"/>
                <w:sz w:val="22"/>
                <w:szCs w:val="22"/>
                <w:u w:val="single"/>
                <w:lang w:val="en-US" w:eastAsia="ko-KR"/>
              </w:rPr>
            </w:pPr>
          </w:p>
          <w:p w14:paraId="443FBFF6" w14:textId="77777777" w:rsidR="005C79CD" w:rsidRPr="005C79CD" w:rsidRDefault="005C79CD" w:rsidP="005C79CD">
            <w:pPr>
              <w:spacing w:after="0"/>
              <w:jc w:val="both"/>
              <w:rPr>
                <w:rFonts w:ascii="Calibri" w:eastAsia="굴림" w:hAnsi="Calibri" w:cs="Calibri"/>
                <w:color w:val="auto"/>
                <w:sz w:val="22"/>
                <w:szCs w:val="22"/>
                <w:lang w:val="en-US" w:eastAsia="ko-KR"/>
              </w:rPr>
            </w:pPr>
            <w:r w:rsidRPr="005C79CD">
              <w:rPr>
                <w:rFonts w:ascii="Calibri" w:eastAsia="굴림" w:hAnsi="Calibri" w:cs="Calibri"/>
                <w:color w:val="auto"/>
                <w:sz w:val="22"/>
                <w:szCs w:val="22"/>
                <w:u w:val="single"/>
                <w:lang w:val="en-US" w:eastAsia="ko-KR"/>
              </w:rPr>
              <w:t>FL’ observation</w:t>
            </w:r>
            <w:r w:rsidRPr="005C79CD">
              <w:rPr>
                <w:rFonts w:ascii="Calibri" w:eastAsia="굴림" w:hAnsi="Calibri" w:cs="Calibri"/>
                <w:color w:val="auto"/>
                <w:sz w:val="22"/>
                <w:szCs w:val="22"/>
                <w:lang w:val="en-US" w:eastAsia="ko-KR"/>
              </w:rPr>
              <w:t>:</w:t>
            </w:r>
          </w:p>
          <w:p w14:paraId="5CB41842"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Yes: Apple, LGE, </w:t>
            </w:r>
            <w:r w:rsidRPr="005C79CD">
              <w:rPr>
                <w:rFonts w:ascii="Calibri" w:eastAsiaTheme="minorEastAsia" w:hAnsi="Calibri" w:cs="Calibri"/>
                <w:color w:val="auto"/>
                <w:szCs w:val="22"/>
                <w:lang w:val="en-US" w:eastAsia="zh-CN"/>
              </w:rPr>
              <w:t>CMCC, vivo, Fujitsu, OPPO, Spreadtrum</w:t>
            </w:r>
            <w:r w:rsidRPr="005C79CD">
              <w:rPr>
                <w:rFonts w:ascii="Calibri" w:eastAsiaTheme="minorEastAsia" w:hAnsi="Calibri" w:cs="Calibri"/>
                <w:color w:val="auto"/>
                <w:szCs w:val="22"/>
                <w:lang w:val="en-US" w:eastAsia="ja-JP"/>
              </w:rPr>
              <w:t xml:space="preserve">, Panasonic, </w:t>
            </w:r>
            <w:r w:rsidRPr="005C79CD">
              <w:rPr>
                <w:rFonts w:ascii="Calibri" w:eastAsiaTheme="minorEastAsia" w:hAnsi="Calibri" w:cs="Calibri"/>
                <w:color w:val="auto"/>
                <w:szCs w:val="22"/>
                <w:lang w:val="en-US" w:eastAsia="zh-CN"/>
              </w:rPr>
              <w:t xml:space="preserve">CATT, </w:t>
            </w:r>
            <w:r w:rsidRPr="005C79CD">
              <w:rPr>
                <w:rFonts w:ascii="Calibri" w:eastAsiaTheme="minorEastAsia" w:hAnsi="Calibri" w:cs="Calibri"/>
                <w:color w:val="auto"/>
                <w:szCs w:val="22"/>
                <w:lang w:val="en-US" w:eastAsia="ja-JP"/>
              </w:rPr>
              <w:t xml:space="preserve">Sony, Lenovo, Futurewei, InterDigital, Fraunhofer, Intel, </w:t>
            </w:r>
            <w:r w:rsidRPr="005C79CD">
              <w:rPr>
                <w:rFonts w:ascii="Calibri" w:eastAsiaTheme="minorEastAsia" w:hAnsi="Calibri" w:cs="Calibri"/>
                <w:color w:val="auto"/>
                <w:szCs w:val="22"/>
                <w:lang w:val="en-US" w:eastAsia="zh-CN"/>
              </w:rPr>
              <w:t>Sharp, ZTE, (17)</w:t>
            </w:r>
          </w:p>
          <w:p w14:paraId="0413784B"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UE-A can configure via PC5-RRC a set of consecutive logical slots: Huawei</w:t>
            </w:r>
          </w:p>
          <w:p w14:paraId="79FA8054" w14:textId="77777777" w:rsidR="005C79CD" w:rsidRPr="005C79CD" w:rsidRDefault="005C79CD" w:rsidP="005C79CD">
            <w:pPr>
              <w:numPr>
                <w:ilvl w:val="0"/>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No: </w:t>
            </w:r>
            <w:r w:rsidRPr="005C79CD">
              <w:rPr>
                <w:rFonts w:ascii="Calibri" w:eastAsiaTheme="minorEastAsia" w:hAnsi="Calibri" w:cs="Calibri"/>
                <w:color w:val="auto"/>
                <w:szCs w:val="22"/>
                <w:lang w:val="en-US" w:eastAsia="zh-CN"/>
              </w:rPr>
              <w:t>Qualcomm</w:t>
            </w:r>
            <w:r w:rsidRPr="005C79CD">
              <w:rPr>
                <w:rFonts w:ascii="Calibri" w:eastAsiaTheme="minorEastAsia" w:hAnsi="Calibri" w:cs="Calibri"/>
                <w:color w:val="auto"/>
                <w:szCs w:val="22"/>
                <w:lang w:val="en-US" w:eastAsia="ja-JP"/>
              </w:rPr>
              <w:t>, Ericsson,</w:t>
            </w:r>
            <w:r w:rsidRPr="005C79CD">
              <w:rPr>
                <w:rFonts w:ascii="Calibri" w:eastAsiaTheme="minorEastAsia" w:hAnsi="Calibri" w:cs="Calibri"/>
                <w:color w:val="auto"/>
                <w:szCs w:val="22"/>
                <w:lang w:val="en-US" w:eastAsia="zh-CN"/>
              </w:rPr>
              <w:t xml:space="preserve"> Nokia, </w:t>
            </w:r>
            <w:r w:rsidRPr="005C79CD">
              <w:rPr>
                <w:rFonts w:ascii="Calibri" w:eastAsiaTheme="minorEastAsia" w:hAnsi="Calibri" w:cs="Calibri"/>
                <w:color w:val="auto"/>
                <w:szCs w:val="22"/>
                <w:lang w:val="en-US" w:eastAsia="ja-JP"/>
              </w:rPr>
              <w:t> (3)</w:t>
            </w:r>
          </w:p>
          <w:p w14:paraId="1A1A015E" w14:textId="77777777" w:rsidR="005C79CD" w:rsidRPr="005C79CD" w:rsidRDefault="005C79CD" w:rsidP="005C79CD">
            <w:pPr>
              <w:numPr>
                <w:ilvl w:val="1"/>
                <w:numId w:val="45"/>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Remove “Otherwise, at least UE-B can perform random selection”: Ericsson</w:t>
            </w:r>
          </w:p>
        </w:tc>
      </w:tr>
    </w:tbl>
    <w:p w14:paraId="5E00183E" w14:textId="77777777" w:rsidR="005C79CD" w:rsidRPr="005C79CD" w:rsidRDefault="005C79CD" w:rsidP="005C79CD">
      <w:pPr>
        <w:spacing w:after="0"/>
        <w:jc w:val="both"/>
        <w:rPr>
          <w:rFonts w:eastAsia="굴림"/>
          <w:sz w:val="22"/>
          <w:szCs w:val="22"/>
        </w:rPr>
      </w:pPr>
    </w:p>
    <w:p w14:paraId="44AEF756"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u w:val="single"/>
          <w:lang w:val="en-US" w:eastAsia="ko-KR"/>
        </w:rPr>
        <w:t>Q4-19: Do you agree following proposals for UE-A or UE-B behavior to determine TX resources for inter-UE coordination information or its request, respectively?</w:t>
      </w:r>
    </w:p>
    <w:p w14:paraId="07537EE7" w14:textId="77777777" w:rsidR="005C79CD" w:rsidRPr="005C79CD" w:rsidRDefault="005C79CD" w:rsidP="005C79CD">
      <w:pPr>
        <w:spacing w:after="0"/>
        <w:jc w:val="both"/>
        <w:rPr>
          <w:rFonts w:eastAsia="굴림"/>
          <w:color w:val="auto"/>
          <w:sz w:val="22"/>
          <w:szCs w:val="22"/>
        </w:rPr>
      </w:pPr>
    </w:p>
    <w:p w14:paraId="29382389" w14:textId="77777777" w:rsidR="005C79CD" w:rsidRPr="005C79CD" w:rsidRDefault="005C79CD" w:rsidP="005C79CD">
      <w:pPr>
        <w:spacing w:after="0"/>
        <w:jc w:val="both"/>
        <w:rPr>
          <w:rFonts w:ascii="Calibri" w:eastAsia="굴림" w:hAnsi="Calibri" w:cs="Calibri"/>
          <w:b/>
          <w:bCs/>
          <w:color w:val="auto"/>
          <w:sz w:val="22"/>
          <w:szCs w:val="22"/>
          <w:u w:val="single"/>
          <w:lang w:val="en-US" w:eastAsia="ko-KR"/>
        </w:rPr>
      </w:pPr>
      <w:r w:rsidRPr="005C79CD">
        <w:rPr>
          <w:rFonts w:ascii="Calibri" w:eastAsia="굴림" w:hAnsi="Calibri" w:cs="Calibri"/>
          <w:b/>
          <w:bCs/>
          <w:color w:val="auto"/>
          <w:sz w:val="22"/>
          <w:szCs w:val="22"/>
          <w:highlight w:val="cyan"/>
          <w:lang w:val="en-US" w:eastAsia="ko-KR"/>
        </w:rPr>
        <w:t>Draft proposal 13</w:t>
      </w:r>
      <w:r w:rsidRPr="005C79CD">
        <w:rPr>
          <w:rFonts w:ascii="Calibri" w:eastAsia="굴림" w:hAnsi="Calibri" w:cs="Calibri"/>
          <w:b/>
          <w:bCs/>
          <w:color w:val="auto"/>
          <w:sz w:val="22"/>
          <w:szCs w:val="22"/>
          <w:lang w:val="en-US" w:eastAsia="ko-KR"/>
        </w:rPr>
        <w:t>:</w:t>
      </w:r>
    </w:p>
    <w:p w14:paraId="69B7FA69"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p>
    <w:p w14:paraId="520E7E76" w14:textId="6C2C2FCB" w:rsidR="005C79CD" w:rsidRPr="005C79CD" w:rsidRDefault="005C79CD" w:rsidP="005C79CD">
      <w:pPr>
        <w:numPr>
          <w:ilvl w:val="1"/>
          <w:numId w:val="47"/>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lastRenderedPageBreak/>
        <w:t xml:space="preserve">UE-A performs its resource (re)selection according to the same procedure in </w:t>
      </w:r>
      <w:r w:rsidRPr="0022272F">
        <w:rPr>
          <w:rFonts w:ascii="Calibri" w:eastAsiaTheme="minorEastAsia" w:hAnsi="Calibri" w:cs="Calibri"/>
          <w:strike/>
          <w:color w:val="FF0000"/>
          <w:szCs w:val="22"/>
          <w:lang w:val="en-US" w:eastAsia="ja-JP"/>
        </w:rPr>
        <w:t>Rel-16</w:t>
      </w:r>
      <w:r w:rsidRPr="00C06837">
        <w:rPr>
          <w:rFonts w:ascii="Calibri" w:eastAsiaTheme="minorEastAsia" w:hAnsi="Calibri" w:cs="Calibri"/>
          <w:color w:val="auto"/>
          <w:szCs w:val="22"/>
          <w:lang w:val="en-US" w:eastAsia="ja-JP"/>
        </w:rPr>
        <w:t xml:space="preserve"> </w:t>
      </w:r>
      <w:r w:rsidRPr="005C79CD">
        <w:rPr>
          <w:rFonts w:ascii="Calibri" w:eastAsiaTheme="minorEastAsia" w:hAnsi="Calibri" w:cs="Calibri"/>
          <w:color w:val="auto"/>
          <w:szCs w:val="22"/>
          <w:lang w:val="en-US" w:eastAsia="ja-JP"/>
        </w:rPr>
        <w:t>TS 38.214 Section 8.1.4 to transmit the inter-UE coordination information to UE-B.</w:t>
      </w:r>
    </w:p>
    <w:p w14:paraId="1116596D" w14:textId="77777777" w:rsidR="005C79CD" w:rsidRPr="005C79CD" w:rsidRDefault="005C79CD" w:rsidP="005C79CD">
      <w:pPr>
        <w:numPr>
          <w:ilvl w:val="0"/>
          <w:numId w:val="47"/>
        </w:numPr>
        <w:spacing w:after="0"/>
        <w:jc w:val="both"/>
        <w:rPr>
          <w:rFonts w:ascii="Calibri" w:eastAsiaTheme="minorEastAsia" w:hAnsi="Calibri" w:cs="Calibri"/>
          <w:color w:val="auto"/>
          <w:szCs w:val="22"/>
          <w:lang w:val="en-US" w:eastAsia="ko-KR"/>
        </w:rPr>
      </w:pPr>
      <w:r w:rsidRPr="005C79CD">
        <w:rPr>
          <w:rFonts w:ascii="Calibri" w:eastAsiaTheme="minorEastAsia" w:hAnsi="Calibri" w:cs="Calibri"/>
          <w:color w:val="auto"/>
          <w:szCs w:val="22"/>
          <w:lang w:val="en-US" w:eastAsia="ja-JP"/>
        </w:rPr>
        <w:t xml:space="preserve">For inter-UE coordination information transmission in Scheme 1, </w:t>
      </w:r>
      <w:bookmarkStart w:id="2" w:name="_GoBack"/>
      <w:bookmarkEnd w:id="2"/>
    </w:p>
    <w:p w14:paraId="217154EF" w14:textId="76327FC5" w:rsidR="005C79CD" w:rsidRPr="005C79CD" w:rsidRDefault="005C79CD" w:rsidP="005C79CD">
      <w:pPr>
        <w:numPr>
          <w:ilvl w:val="1"/>
          <w:numId w:val="44"/>
        </w:numPr>
        <w:spacing w:after="0"/>
        <w:jc w:val="both"/>
        <w:rPr>
          <w:rFonts w:ascii="Calibri" w:eastAsiaTheme="minorEastAsia" w:hAnsi="Calibri" w:cs="Calibri"/>
          <w:color w:val="auto"/>
          <w:szCs w:val="22"/>
          <w:lang w:val="en-US" w:eastAsia="ja-JP"/>
        </w:rPr>
      </w:pPr>
      <w:r w:rsidRPr="005C79CD">
        <w:rPr>
          <w:rFonts w:ascii="Calibri" w:eastAsiaTheme="minorEastAsia" w:hAnsi="Calibri" w:cs="Calibri"/>
          <w:color w:val="auto"/>
          <w:szCs w:val="22"/>
          <w:lang w:val="en-US" w:eastAsia="ja-JP"/>
        </w:rPr>
        <w:t xml:space="preserve">UE-B performs its resource (re)selection according to the same procedure in </w:t>
      </w:r>
      <w:r w:rsidRPr="0022272F">
        <w:rPr>
          <w:rFonts w:ascii="Calibri" w:eastAsiaTheme="minorEastAsia" w:hAnsi="Calibri" w:cs="Calibri"/>
          <w:strike/>
          <w:color w:val="FF0000"/>
          <w:szCs w:val="22"/>
          <w:lang w:val="en-US" w:eastAsia="ja-JP"/>
        </w:rPr>
        <w:t xml:space="preserve">Rel-16 </w:t>
      </w:r>
      <w:r w:rsidRPr="005C79CD">
        <w:rPr>
          <w:rFonts w:ascii="Calibri" w:eastAsiaTheme="minorEastAsia" w:hAnsi="Calibri" w:cs="Calibri"/>
          <w:color w:val="auto"/>
          <w:szCs w:val="22"/>
          <w:lang w:val="en-US" w:eastAsia="ja-JP"/>
        </w:rPr>
        <w:t xml:space="preserve">TS 38.214 Section 8.1.4 to transmit the request for the inter-UE coordination information to UE-A </w:t>
      </w:r>
      <w:r w:rsidR="00613289" w:rsidRPr="00613289">
        <w:rPr>
          <w:rFonts w:ascii="Calibri" w:eastAsiaTheme="minorEastAsia" w:hAnsi="Calibri" w:cs="Calibri"/>
          <w:color w:val="FF0000"/>
          <w:szCs w:val="22"/>
          <w:lang w:val="en-US" w:eastAsia="ja-JP"/>
        </w:rPr>
        <w:t>at least</w:t>
      </w:r>
      <w:r w:rsidR="00613289">
        <w:rPr>
          <w:rFonts w:ascii="Calibri" w:eastAsiaTheme="minorEastAsia" w:hAnsi="Calibri" w:cs="Calibri"/>
          <w:color w:val="FF0000"/>
          <w:szCs w:val="22"/>
          <w:lang w:val="en-US" w:eastAsia="ja-JP"/>
        </w:rPr>
        <w:t xml:space="preserve"> when</w:t>
      </w:r>
      <w:r w:rsidRPr="005C79CD">
        <w:rPr>
          <w:rFonts w:ascii="Calibri" w:eastAsiaTheme="minorEastAsia" w:hAnsi="Calibri" w:cs="Calibri"/>
          <w:color w:val="auto"/>
          <w:szCs w:val="22"/>
          <w:lang w:val="en-US" w:eastAsia="ja-JP"/>
        </w:rPr>
        <w:t xml:space="preserve"> UE-B performs sensing/resource exclusion. Otherwise, at least UE-B can perform random selection</w:t>
      </w:r>
    </w:p>
    <w:p w14:paraId="23591242" w14:textId="77777777" w:rsidR="00E00440" w:rsidRDefault="00E00440" w:rsidP="003A01D0">
      <w:pPr>
        <w:jc w:val="both"/>
      </w:pPr>
    </w:p>
    <w:p w14:paraId="4BE9FA21" w14:textId="77777777" w:rsidR="005C79CD" w:rsidRDefault="005C79CD" w:rsidP="003A01D0">
      <w:pPr>
        <w:jc w:val="both"/>
      </w:pPr>
    </w:p>
    <w:p w14:paraId="2B1E26B3" w14:textId="77777777" w:rsidR="00E00440" w:rsidRDefault="00E00440" w:rsidP="003A01D0">
      <w:pPr>
        <w:jc w:val="both"/>
      </w:pPr>
    </w:p>
    <w:p w14:paraId="37CA8B20" w14:textId="7FFC62AC" w:rsidR="00161099" w:rsidRDefault="00161099" w:rsidP="00161099">
      <w:pPr>
        <w:pStyle w:val="afa"/>
        <w:widowControl/>
        <w:numPr>
          <w:ilvl w:val="0"/>
          <w:numId w:val="12"/>
        </w:numPr>
        <w:outlineLvl w:val="0"/>
        <w:rPr>
          <w:rFonts w:ascii="Calibri" w:hAnsi="Calibri" w:cs="Calibri"/>
          <w:b/>
          <w:sz w:val="28"/>
          <w:szCs w:val="28"/>
        </w:rPr>
      </w:pPr>
      <w:r>
        <w:rPr>
          <w:rFonts w:ascii="Calibri" w:hAnsi="Calibri" w:cs="Calibri"/>
          <w:b/>
          <w:sz w:val="28"/>
          <w:szCs w:val="28"/>
        </w:rPr>
        <w:t>2</w:t>
      </w:r>
      <w:r>
        <w:rPr>
          <w:rFonts w:ascii="Calibri" w:hAnsi="Calibri" w:cs="Calibri"/>
          <w:b/>
          <w:sz w:val="28"/>
          <w:szCs w:val="28"/>
          <w:vertAlign w:val="superscript"/>
        </w:rPr>
        <w:t>nd</w:t>
      </w:r>
      <w:r>
        <w:rPr>
          <w:rFonts w:ascii="Calibri" w:hAnsi="Calibri" w:cs="Calibri"/>
          <w:b/>
          <w:sz w:val="28"/>
          <w:szCs w:val="28"/>
        </w:rPr>
        <w:t xml:space="preserve"> email discussion (Due date: </w:t>
      </w:r>
      <w:r>
        <w:rPr>
          <w:rFonts w:ascii="Calibri" w:hAnsi="Calibri" w:cs="Calibri"/>
          <w:b/>
          <w:color w:val="C00000"/>
          <w:sz w:val="28"/>
          <w:szCs w:val="28"/>
        </w:rPr>
        <w:t>January</w:t>
      </w:r>
      <w:r w:rsidRPr="00640254">
        <w:rPr>
          <w:rFonts w:ascii="Calibri" w:hAnsi="Calibri" w:cs="Calibri"/>
          <w:b/>
          <w:color w:val="C00000"/>
          <w:sz w:val="28"/>
          <w:szCs w:val="28"/>
        </w:rPr>
        <w:t xml:space="preserve"> </w:t>
      </w:r>
      <w:r>
        <w:rPr>
          <w:rFonts w:ascii="Calibri" w:hAnsi="Calibri" w:cs="Calibri"/>
          <w:b/>
          <w:color w:val="C00000"/>
          <w:sz w:val="28"/>
          <w:szCs w:val="28"/>
        </w:rPr>
        <w:t>24</w:t>
      </w:r>
      <w:r w:rsidRPr="00640254">
        <w:rPr>
          <w:rFonts w:ascii="Calibri" w:hAnsi="Calibri" w:cs="Calibri"/>
          <w:b/>
          <w:color w:val="C00000"/>
          <w:sz w:val="28"/>
          <w:szCs w:val="28"/>
          <w:vertAlign w:val="superscript"/>
        </w:rPr>
        <w:t>th</w:t>
      </w:r>
      <w:r>
        <w:rPr>
          <w:rFonts w:ascii="Calibri" w:hAnsi="Calibri" w:cs="Calibri"/>
          <w:b/>
          <w:color w:val="C00000"/>
          <w:sz w:val="28"/>
          <w:szCs w:val="28"/>
        </w:rPr>
        <w:t xml:space="preserve"> 11</w:t>
      </w:r>
      <w:r w:rsidRPr="00640254">
        <w:rPr>
          <w:rFonts w:ascii="Calibri" w:hAnsi="Calibri" w:cs="Calibri"/>
          <w:b/>
          <w:color w:val="C00000"/>
          <w:sz w:val="28"/>
          <w:szCs w:val="28"/>
        </w:rPr>
        <w:t>:59</w:t>
      </w:r>
      <w:r>
        <w:rPr>
          <w:rFonts w:ascii="Calibri" w:hAnsi="Calibri" w:cs="Calibri"/>
          <w:b/>
          <w:color w:val="C00000"/>
          <w:sz w:val="28"/>
          <w:szCs w:val="28"/>
        </w:rPr>
        <w:t>a</w:t>
      </w:r>
      <w:r w:rsidRPr="00640254">
        <w:rPr>
          <w:rFonts w:ascii="Calibri" w:hAnsi="Calibri" w:cs="Calibri"/>
          <w:b/>
          <w:color w:val="C00000"/>
          <w:sz w:val="28"/>
          <w:szCs w:val="28"/>
        </w:rPr>
        <w:t>m UTC</w:t>
      </w:r>
      <w:r>
        <w:rPr>
          <w:rFonts w:ascii="Calibri" w:hAnsi="Calibri" w:cs="Calibri"/>
          <w:b/>
          <w:sz w:val="28"/>
          <w:szCs w:val="28"/>
        </w:rPr>
        <w:t>)</w:t>
      </w:r>
    </w:p>
    <w:p w14:paraId="70481088" w14:textId="30E53C93" w:rsidR="00161099" w:rsidRPr="00E7394F" w:rsidRDefault="00161099" w:rsidP="00161099">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Pr>
          <w:rFonts w:ascii="Calibri" w:eastAsiaTheme="minorEastAsia" w:hAnsi="Calibri" w:cs="Calibri"/>
          <w:sz w:val="22"/>
          <w:szCs w:val="22"/>
          <w:lang w:val="en-US" w:eastAsia="ko-KR"/>
        </w:rPr>
        <w:t xml:space="preserve">on questions in Section </w:t>
      </w:r>
      <w:r w:rsidR="000E27AC">
        <w:rPr>
          <w:rFonts w:ascii="Calibri" w:eastAsiaTheme="minorEastAsia" w:hAnsi="Calibri" w:cs="Calibri"/>
          <w:sz w:val="22"/>
          <w:szCs w:val="22"/>
          <w:lang w:val="en-US" w:eastAsia="ko-KR"/>
        </w:rPr>
        <w:t>1.1/1.2</w:t>
      </w:r>
      <w:r>
        <w:rPr>
          <w:rFonts w:ascii="Calibri" w:eastAsiaTheme="minorEastAsia" w:hAnsi="Calibri" w:cs="Calibri"/>
          <w:sz w:val="22"/>
          <w:szCs w:val="22"/>
          <w:lang w:val="en-US" w:eastAsia="ko-KR"/>
        </w:rPr>
        <w:t xml:space="preserve"> </w:t>
      </w:r>
      <w:r w:rsidRPr="008E68E1">
        <w:rPr>
          <w:rFonts w:ascii="Calibri" w:eastAsiaTheme="minorEastAsia" w:hAnsi="Calibri" w:cs="Calibri"/>
          <w:sz w:val="22"/>
          <w:szCs w:val="22"/>
          <w:lang w:val="en-US" w:eastAsia="ko-KR"/>
        </w:rPr>
        <w:t xml:space="preserve">until </w:t>
      </w:r>
      <w:r w:rsidRPr="00E7394F">
        <w:rPr>
          <w:rFonts w:ascii="Calibri" w:eastAsiaTheme="minorEastAsia" w:hAnsi="Calibri" w:cs="Calibri"/>
          <w:b/>
          <w:color w:val="C00000"/>
          <w:sz w:val="22"/>
          <w:szCs w:val="22"/>
          <w:lang w:val="en-US" w:eastAsia="ko-KR"/>
        </w:rPr>
        <w:t xml:space="preserve">January </w:t>
      </w:r>
      <w:r w:rsidR="000E27AC">
        <w:rPr>
          <w:rFonts w:ascii="Calibri" w:eastAsiaTheme="minorEastAsia" w:hAnsi="Calibri" w:cs="Calibri"/>
          <w:b/>
          <w:color w:val="C00000"/>
          <w:sz w:val="22"/>
          <w:szCs w:val="22"/>
          <w:lang w:val="en-US" w:eastAsia="ko-KR"/>
        </w:rPr>
        <w:t>24</w:t>
      </w:r>
      <w:r w:rsidRPr="00E7394F">
        <w:rPr>
          <w:rFonts w:ascii="Calibri" w:eastAsiaTheme="minorEastAsia" w:hAnsi="Calibri" w:cs="Calibri"/>
          <w:b/>
          <w:color w:val="C00000"/>
          <w:sz w:val="22"/>
          <w:szCs w:val="22"/>
          <w:vertAlign w:val="superscript"/>
          <w:lang w:val="en-US" w:eastAsia="ko-KR"/>
        </w:rPr>
        <w:t>th</w:t>
      </w:r>
      <w:r w:rsidRPr="00E7394F">
        <w:rPr>
          <w:rFonts w:ascii="Calibri" w:eastAsiaTheme="minorEastAsia" w:hAnsi="Calibri" w:cs="Calibri"/>
          <w:b/>
          <w:color w:val="C00000"/>
          <w:sz w:val="22"/>
          <w:szCs w:val="22"/>
          <w:lang w:val="en-US" w:eastAsia="ko-KR"/>
        </w:rPr>
        <w:t xml:space="preserve"> </w:t>
      </w:r>
      <w:r w:rsidR="000E27AC">
        <w:rPr>
          <w:rFonts w:ascii="Calibri" w:eastAsiaTheme="minorEastAsia" w:hAnsi="Calibri" w:cs="Calibri"/>
          <w:b/>
          <w:color w:val="C00000"/>
          <w:sz w:val="22"/>
          <w:szCs w:val="22"/>
          <w:lang w:val="en-US" w:eastAsia="ko-KR"/>
        </w:rPr>
        <w:t>11</w:t>
      </w:r>
      <w:r w:rsidRPr="00E7394F">
        <w:rPr>
          <w:rFonts w:ascii="Calibri" w:eastAsiaTheme="minorEastAsia" w:hAnsi="Calibri" w:cs="Calibri"/>
          <w:b/>
          <w:color w:val="C00000"/>
          <w:sz w:val="22"/>
          <w:szCs w:val="22"/>
          <w:lang w:val="en-US" w:eastAsia="ko-KR"/>
        </w:rPr>
        <w:t>:59</w:t>
      </w:r>
      <w:r w:rsidR="000E27AC">
        <w:rPr>
          <w:rFonts w:ascii="Calibri" w:eastAsiaTheme="minorEastAsia" w:hAnsi="Calibri" w:cs="Calibri"/>
          <w:b/>
          <w:color w:val="C00000"/>
          <w:sz w:val="22"/>
          <w:szCs w:val="22"/>
          <w:lang w:val="en-US" w:eastAsia="ko-KR"/>
        </w:rPr>
        <w:t>a</w:t>
      </w:r>
      <w:r w:rsidRPr="00E7394F">
        <w:rPr>
          <w:rFonts w:ascii="Calibri" w:eastAsiaTheme="minorEastAsia" w:hAnsi="Calibri" w:cs="Calibri"/>
          <w:b/>
          <w:color w:val="C00000"/>
          <w:sz w:val="22"/>
          <w:szCs w:val="22"/>
          <w:lang w:val="en-US" w:eastAsia="ko-KR"/>
        </w:rPr>
        <w:t>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r w:rsidR="0056076F">
        <w:rPr>
          <w:rFonts w:ascii="Calibri" w:eastAsiaTheme="minorEastAsia" w:hAnsi="Calibri" w:cs="Calibri"/>
          <w:b/>
          <w:sz w:val="22"/>
          <w:szCs w:val="22"/>
          <w:lang w:val="en-US" w:eastAsia="ko-KR"/>
        </w:rPr>
        <w:t xml:space="preserve"> </w:t>
      </w:r>
      <w:r w:rsidR="0056076F" w:rsidRPr="0056076F">
        <w:rPr>
          <w:rFonts w:ascii="Calibri" w:eastAsiaTheme="minorEastAsia" w:hAnsi="Calibri" w:cs="Calibri"/>
          <w:sz w:val="22"/>
          <w:szCs w:val="22"/>
          <w:lang w:val="en-US" w:eastAsia="ko-KR"/>
        </w:rPr>
        <w:t xml:space="preserve">Please </w:t>
      </w:r>
      <w:r w:rsidR="0056076F">
        <w:rPr>
          <w:rFonts w:ascii="Calibri" w:eastAsiaTheme="minorEastAsia" w:hAnsi="Calibri" w:cs="Calibri"/>
          <w:sz w:val="22"/>
          <w:szCs w:val="22"/>
          <w:lang w:val="en-US" w:eastAsia="ko-KR"/>
        </w:rPr>
        <w:t>be more flexible to make progress.</w:t>
      </w:r>
    </w:p>
    <w:p w14:paraId="78D0891F" w14:textId="77777777" w:rsidR="00161099" w:rsidRDefault="00161099" w:rsidP="003A01D0">
      <w:pPr>
        <w:jc w:val="both"/>
      </w:pPr>
    </w:p>
    <w:p w14:paraId="4A31A6F9" w14:textId="77777777" w:rsidR="000E27AC" w:rsidRDefault="000E27AC" w:rsidP="000E27AC">
      <w:pPr>
        <w:pStyle w:val="afa"/>
        <w:widowControl/>
        <w:numPr>
          <w:ilvl w:val="1"/>
          <w:numId w:val="12"/>
        </w:numPr>
        <w:spacing w:before="0" w:after="0" w:line="240" w:lineRule="auto"/>
        <w:outlineLvl w:val="0"/>
        <w:rPr>
          <w:rFonts w:ascii="Calibri" w:hAnsi="Calibri" w:cs="Calibri"/>
          <w:b/>
          <w:sz w:val="28"/>
          <w:szCs w:val="28"/>
        </w:rPr>
      </w:pPr>
      <w:r>
        <w:rPr>
          <w:rFonts w:ascii="Calibri" w:hAnsi="Calibri" w:cs="Calibri"/>
          <w:b/>
          <w:sz w:val="28"/>
          <w:szCs w:val="28"/>
        </w:rPr>
        <w:t>Scheme 1</w:t>
      </w:r>
    </w:p>
    <w:p w14:paraId="6DDF6E1A" w14:textId="77777777" w:rsidR="000E27AC" w:rsidRDefault="000E27AC" w:rsidP="000E27AC">
      <w:pPr>
        <w:spacing w:after="0"/>
        <w:jc w:val="both"/>
        <w:rPr>
          <w:rFonts w:ascii="Calibri" w:eastAsiaTheme="minorEastAsia" w:hAnsi="Calibri" w:cs="Calibri"/>
          <w:b/>
          <w:sz w:val="22"/>
          <w:szCs w:val="22"/>
          <w:u w:val="single"/>
          <w:lang w:val="en-US" w:eastAsia="ko-KR"/>
        </w:rPr>
      </w:pPr>
    </w:p>
    <w:p w14:paraId="2F8FDEDF"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FL</w:t>
      </w:r>
      <w:r w:rsidRPr="00F379FD">
        <w:rPr>
          <w:rFonts w:ascii="Calibri" w:eastAsiaTheme="minorEastAsia" w:hAnsi="Calibri" w:cs="Calibri"/>
          <w:b/>
          <w:sz w:val="22"/>
          <w:szCs w:val="22"/>
          <w:u w:val="single"/>
          <w:lang w:val="en-US" w:eastAsia="ko-KR"/>
        </w:rPr>
        <w:t>’s</w:t>
      </w:r>
      <w:r w:rsidRPr="00F379FD">
        <w:rPr>
          <w:rFonts w:ascii="Calibri" w:eastAsiaTheme="minorEastAsia" w:hAnsi="Calibri" w:cs="Calibri" w:hint="eastAsia"/>
          <w:b/>
          <w:sz w:val="22"/>
          <w:szCs w:val="22"/>
          <w:u w:val="single"/>
          <w:lang w:val="en-US" w:eastAsia="ko-KR"/>
        </w:rPr>
        <w:t xml:space="preserve"> </w:t>
      </w:r>
      <w:r w:rsidRPr="00F379FD">
        <w:rPr>
          <w:rFonts w:ascii="Calibri" w:eastAsiaTheme="minorEastAsia" w:hAnsi="Calibri" w:cs="Calibri"/>
          <w:b/>
          <w:sz w:val="22"/>
          <w:szCs w:val="22"/>
          <w:u w:val="single"/>
          <w:lang w:val="en-US" w:eastAsia="ko-KR"/>
        </w:rPr>
        <w:t>observation</w:t>
      </w:r>
      <w:r w:rsidRPr="00F379FD">
        <w:rPr>
          <w:rFonts w:ascii="Calibri" w:eastAsiaTheme="minorEastAsia" w:hAnsi="Calibri" w:cs="Calibri" w:hint="eastAsia"/>
          <w:b/>
          <w:sz w:val="22"/>
          <w:szCs w:val="22"/>
          <w:u w:val="single"/>
          <w:lang w:val="en-US" w:eastAsia="ko-KR"/>
        </w:rPr>
        <w:t>:</w:t>
      </w:r>
    </w:p>
    <w:p w14:paraId="3D65DB9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According to following agreements for the request, </w:t>
      </w:r>
      <w:r w:rsidRPr="00F379FD">
        <w:rPr>
          <w:rFonts w:ascii="Calibri" w:eastAsiaTheme="minorEastAsia" w:hAnsi="Calibri" w:cs="Calibri"/>
          <w:sz w:val="22"/>
          <w:szCs w:val="22"/>
          <w:lang w:val="en-US" w:eastAsia="ko-KR"/>
        </w:rPr>
        <w:t xml:space="preserve">it is clear that all the agreed contents of UE-B’s request are conveyed on MAC CE, and these contents can be conveyed on SCI format 2-C depending on a (pre)configuration as well. Therefore, no need to have additional discussion on whether a subset of the contents is conveyed on other signaling (e.g. SCI format 1-A). </w:t>
      </w:r>
    </w:p>
    <w:p w14:paraId="07A51941"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jc w:val="center"/>
        <w:tblLook w:val="04A0" w:firstRow="1" w:lastRow="0" w:firstColumn="1" w:lastColumn="0" w:noHBand="0" w:noVBand="1"/>
      </w:tblPr>
      <w:tblGrid>
        <w:gridCol w:w="8500"/>
      </w:tblGrid>
      <w:tr w:rsidR="000E27AC" w:rsidRPr="00F379FD" w14:paraId="307388DC" w14:textId="77777777" w:rsidTr="00C06837">
        <w:trPr>
          <w:jc w:val="center"/>
        </w:trPr>
        <w:tc>
          <w:tcPr>
            <w:tcW w:w="8500" w:type="dxa"/>
          </w:tcPr>
          <w:p w14:paraId="63C68257" w14:textId="77777777" w:rsidR="000E27AC" w:rsidRPr="00F379FD" w:rsidRDefault="000E27AC" w:rsidP="00C06837">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eastAsia="Times New Roman" w:hAnsi="Times New Roman"/>
                <w:bCs/>
                <w:i/>
                <w:iCs/>
                <w:sz w:val="21"/>
                <w:szCs w:val="21"/>
              </w:rPr>
              <w:t>:</w:t>
            </w:r>
            <w:r w:rsidRPr="00F379FD">
              <w:rPr>
                <w:rFonts w:ascii="Times New Roman" w:hAnsi="Times New Roman"/>
                <w:bCs/>
                <w:i/>
                <w:sz w:val="21"/>
                <w:szCs w:val="21"/>
              </w:rPr>
              <w:t xml:space="preserve"> </w:t>
            </w:r>
          </w:p>
          <w:p w14:paraId="5183387E" w14:textId="77777777" w:rsidR="000E27AC" w:rsidRPr="00F379FD" w:rsidRDefault="000E27AC" w:rsidP="00C06837">
            <w:pPr>
              <w:pStyle w:val="afa"/>
              <w:widowControl/>
              <w:numPr>
                <w:ilvl w:val="1"/>
                <w:numId w:val="7"/>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For Scheme 1, at least following parameters are provided by UE-B’s request:</w:t>
            </w:r>
          </w:p>
          <w:p w14:paraId="321B2167" w14:textId="77777777" w:rsidR="000E27AC" w:rsidRPr="00F379FD" w:rsidRDefault="000E27AC" w:rsidP="00C06837">
            <w:pPr>
              <w:pStyle w:val="afa"/>
              <w:widowControl/>
              <w:numPr>
                <w:ilvl w:val="2"/>
                <w:numId w:val="7"/>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Priority value to be used for PSCCH/PSSCH transmission </w:t>
            </w:r>
          </w:p>
          <w:p w14:paraId="55DD27E9" w14:textId="77777777" w:rsidR="000E27AC" w:rsidRPr="00F379FD" w:rsidRDefault="000E27AC" w:rsidP="00C06837">
            <w:pPr>
              <w:pStyle w:val="afa"/>
              <w:widowControl/>
              <w:numPr>
                <w:ilvl w:val="2"/>
                <w:numId w:val="7"/>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Number of sub-channels to be used for PSSCH/PSCCH transmission in a slot</w:t>
            </w:r>
          </w:p>
          <w:p w14:paraId="2050F807" w14:textId="77777777" w:rsidR="000E27AC" w:rsidRPr="00F379FD" w:rsidRDefault="000E27AC" w:rsidP="00C06837">
            <w:pPr>
              <w:pStyle w:val="afa"/>
              <w:widowControl/>
              <w:numPr>
                <w:ilvl w:val="2"/>
                <w:numId w:val="7"/>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Resource reservation interval </w:t>
            </w:r>
          </w:p>
          <w:p w14:paraId="5D47EAF9" w14:textId="77777777" w:rsidR="000E27AC" w:rsidRPr="00F379FD" w:rsidRDefault="000E27AC" w:rsidP="00C06837">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eastAsia="Times New Roman" w:hAnsi="Times New Roman"/>
                <w:bCs/>
                <w:i/>
                <w:iCs/>
                <w:sz w:val="21"/>
                <w:szCs w:val="21"/>
              </w:rPr>
              <w:t>:</w:t>
            </w:r>
            <w:r w:rsidRPr="00F379FD">
              <w:rPr>
                <w:rFonts w:ascii="Times New Roman" w:hAnsi="Times New Roman"/>
                <w:bCs/>
                <w:i/>
                <w:sz w:val="21"/>
                <w:szCs w:val="21"/>
              </w:rPr>
              <w:t xml:space="preserve"> </w:t>
            </w:r>
          </w:p>
          <w:p w14:paraId="2B0E48C5" w14:textId="77777777" w:rsidR="000E27AC" w:rsidRPr="00F379FD" w:rsidRDefault="000E27AC" w:rsidP="00C06837">
            <w:pPr>
              <w:pStyle w:val="afa"/>
              <w:widowControl/>
              <w:numPr>
                <w:ilvl w:val="1"/>
                <w:numId w:val="7"/>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For Scheme 1,</w:t>
            </w:r>
            <w:r w:rsidRPr="00F379FD">
              <w:rPr>
                <w:rFonts w:ascii="Times New Roman" w:eastAsia="Times New Roman" w:hAnsi="Times New Roman" w:hint="eastAsia"/>
                <w:i/>
                <w:iCs/>
                <w:sz w:val="21"/>
                <w:szCs w:val="21"/>
              </w:rPr>
              <w:t xml:space="preserve"> </w:t>
            </w:r>
            <w:r w:rsidRPr="00F379FD">
              <w:rPr>
                <w:rFonts w:ascii="Times New Roman" w:eastAsia="Times New Roman" w:hAnsi="Times New Roman"/>
                <w:i/>
                <w:iCs/>
                <w:sz w:val="21"/>
                <w:szCs w:val="21"/>
              </w:rPr>
              <w:t xml:space="preserve">when the inter-UE coordination information transmission is triggered by UE-B’s explicit request,  </w:t>
            </w:r>
          </w:p>
          <w:p w14:paraId="5E0A8023" w14:textId="77777777" w:rsidR="000E27AC" w:rsidRPr="00F379FD" w:rsidRDefault="000E27AC" w:rsidP="00C06837">
            <w:pPr>
              <w:pStyle w:val="afa"/>
              <w:widowControl/>
              <w:numPr>
                <w:ilvl w:val="2"/>
                <w:numId w:val="7"/>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Starting/Ending time locations of resource selection window is provided by UE-B’s explicit request</w:t>
            </w:r>
          </w:p>
          <w:p w14:paraId="53E29EFF" w14:textId="77777777" w:rsidR="000E27AC" w:rsidRPr="00F379FD" w:rsidRDefault="000E27AC" w:rsidP="00C06837">
            <w:pPr>
              <w:pStyle w:val="afa"/>
              <w:widowControl/>
              <w:numPr>
                <w:ilvl w:val="3"/>
                <w:numId w:val="7"/>
              </w:numPr>
              <w:spacing w:before="0" w:after="0" w:line="240" w:lineRule="auto"/>
              <w:rPr>
                <w:rFonts w:ascii="Times New Roman" w:eastAsia="Times New Roman" w:hAnsi="Times New Roman"/>
                <w:i/>
                <w:iCs/>
                <w:sz w:val="21"/>
                <w:szCs w:val="21"/>
              </w:rPr>
            </w:pPr>
            <w:r w:rsidRPr="00F379FD">
              <w:rPr>
                <w:rFonts w:ascii="Times New Roman" w:eastAsia="Times New Roman" w:hAnsi="Times New Roman"/>
                <w:i/>
                <w:iCs/>
                <w:sz w:val="21"/>
                <w:szCs w:val="21"/>
              </w:rPr>
              <w:t xml:space="preserve">Starting/Ending time locations of resource selection window is a form of combination of </w:t>
            </w:r>
            <w:r w:rsidRPr="00F379FD">
              <w:rPr>
                <w:rFonts w:ascii="Times New Roman" w:eastAsia="Times New Roman" w:hAnsi="Times New Roman" w:hint="eastAsia"/>
                <w:i/>
                <w:iCs/>
                <w:sz w:val="21"/>
                <w:szCs w:val="21"/>
              </w:rPr>
              <w:t>DFN index and slot index</w:t>
            </w:r>
          </w:p>
          <w:p w14:paraId="37FA8623" w14:textId="77777777" w:rsidR="000E27AC" w:rsidRPr="00F379FD" w:rsidRDefault="000E27AC" w:rsidP="00C06837">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379FD">
              <w:rPr>
                <w:rFonts w:ascii="Times New Roman" w:hAnsi="Times New Roman"/>
                <w:bCs/>
                <w:i/>
                <w:sz w:val="21"/>
                <w:szCs w:val="21"/>
                <w:highlight w:val="green"/>
              </w:rPr>
              <w:t>Agreement</w:t>
            </w:r>
            <w:r w:rsidRPr="00F379FD">
              <w:rPr>
                <w:rFonts w:ascii="Times New Roman" w:hAnsi="Times New Roman"/>
                <w:bCs/>
                <w:i/>
                <w:sz w:val="21"/>
                <w:szCs w:val="21"/>
              </w:rPr>
              <w:t>:</w:t>
            </w:r>
          </w:p>
          <w:p w14:paraId="20F8BCF7" w14:textId="77777777" w:rsidR="000E27AC" w:rsidRPr="00F379FD" w:rsidRDefault="000E27AC" w:rsidP="00C06837">
            <w:pPr>
              <w:pStyle w:val="afa"/>
              <w:widowControl/>
              <w:numPr>
                <w:ilvl w:val="1"/>
                <w:numId w:val="7"/>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For Scheme 1, a resource pool level (pre-)configuration can enable one of the following alternatives:</w:t>
            </w:r>
          </w:p>
          <w:p w14:paraId="017617D1" w14:textId="77777777" w:rsidR="000E27AC" w:rsidRPr="00F379FD" w:rsidRDefault="000E27AC" w:rsidP="00C06837">
            <w:pPr>
              <w:pStyle w:val="afa"/>
              <w:widowControl/>
              <w:numPr>
                <w:ilvl w:val="2"/>
                <w:numId w:val="7"/>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w:t>
            </w:r>
            <w:r w:rsidRPr="00F379FD">
              <w:rPr>
                <w:rFonts w:ascii="Times New Roman" w:hAnsi="Times New Roman"/>
                <w:bCs/>
                <w:i/>
                <w:sz w:val="21"/>
                <w:szCs w:val="21"/>
                <w:highlight w:val="darkYellow"/>
              </w:rPr>
              <w:t>Working assumption</w:t>
            </w:r>
            <w:r w:rsidRPr="00F379FD">
              <w:rPr>
                <w:rFonts w:ascii="Times New Roman" w:hAnsi="Times New Roman"/>
                <w:bCs/>
                <w:i/>
                <w:sz w:val="21"/>
                <w:szCs w:val="21"/>
              </w:rPr>
              <w:t>) Alt1: MAC CE and 2nd SCI are used as the container of an explicit request transmission from UE-B to UE-A</w:t>
            </w:r>
          </w:p>
          <w:p w14:paraId="2A7C565D" w14:textId="77777777" w:rsidR="000E27AC" w:rsidRPr="00F379FD" w:rsidRDefault="000E27AC" w:rsidP="00C06837">
            <w:pPr>
              <w:pStyle w:val="afa"/>
              <w:widowControl/>
              <w:numPr>
                <w:ilvl w:val="3"/>
                <w:numId w:val="7"/>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A single format SCI 2-C is used for inter-UE coordination information and request</w:t>
            </w:r>
          </w:p>
          <w:p w14:paraId="7F09F26B" w14:textId="77777777" w:rsidR="000E27AC" w:rsidRPr="00F379FD" w:rsidRDefault="000E27AC" w:rsidP="00C06837">
            <w:pPr>
              <w:pStyle w:val="afa"/>
              <w:widowControl/>
              <w:numPr>
                <w:ilvl w:val="4"/>
                <w:numId w:val="7"/>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BA5E6E6" w14:textId="77777777" w:rsidR="000E27AC" w:rsidRPr="00F379FD" w:rsidRDefault="000E27AC" w:rsidP="00C06837">
            <w:pPr>
              <w:pStyle w:val="afa"/>
              <w:widowControl/>
              <w:numPr>
                <w:ilvl w:val="3"/>
                <w:numId w:val="7"/>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SCI 2-C is UE RX optional</w:t>
            </w:r>
          </w:p>
          <w:p w14:paraId="6697D6B3" w14:textId="77777777" w:rsidR="000E27AC" w:rsidRPr="00F379FD" w:rsidRDefault="000E27AC" w:rsidP="00C06837">
            <w:pPr>
              <w:pStyle w:val="afa"/>
              <w:widowControl/>
              <w:numPr>
                <w:ilvl w:val="3"/>
                <w:numId w:val="7"/>
              </w:numPr>
              <w:tabs>
                <w:tab w:val="left" w:pos="400"/>
              </w:tabs>
              <w:spacing w:before="0" w:after="0" w:line="240" w:lineRule="auto"/>
              <w:rPr>
                <w:rFonts w:ascii="Times New Roman" w:hAnsi="Times New Roman"/>
                <w:bCs/>
                <w:i/>
                <w:sz w:val="21"/>
                <w:szCs w:val="21"/>
              </w:rPr>
            </w:pPr>
            <w:r w:rsidRPr="00F379FD">
              <w:rPr>
                <w:rFonts w:ascii="Times New Roman" w:hAnsi="Times New Roman"/>
                <w:bCs/>
                <w:i/>
                <w:sz w:val="21"/>
                <w:szCs w:val="21"/>
              </w:rPr>
              <w:t>It is up to UE implementation to additionally use 2nd SCI (for UE-B).</w:t>
            </w:r>
          </w:p>
          <w:p w14:paraId="6A14865D" w14:textId="77777777" w:rsidR="000E27AC" w:rsidRPr="00F379FD" w:rsidRDefault="000E27AC" w:rsidP="00C06837">
            <w:pPr>
              <w:pStyle w:val="afa"/>
              <w:widowControl/>
              <w:numPr>
                <w:ilvl w:val="2"/>
                <w:numId w:val="7"/>
              </w:numPr>
              <w:tabs>
                <w:tab w:val="left" w:pos="400"/>
              </w:tabs>
              <w:spacing w:before="0" w:after="0" w:line="240" w:lineRule="auto"/>
              <w:rPr>
                <w:rFonts w:ascii="Times New Roman" w:hAnsi="Times New Roman"/>
                <w:bCs/>
                <w:i/>
                <w:sz w:val="22"/>
              </w:rPr>
            </w:pPr>
            <w:r w:rsidRPr="00F379FD">
              <w:rPr>
                <w:rFonts w:ascii="Times New Roman" w:hAnsi="Times New Roman"/>
                <w:bCs/>
                <w:i/>
                <w:sz w:val="21"/>
                <w:szCs w:val="21"/>
              </w:rPr>
              <w:t>Alt2: MAC CE is used as the container of an explicit request transmission from UE-B to UE-A</w:t>
            </w:r>
          </w:p>
        </w:tc>
      </w:tr>
    </w:tbl>
    <w:p w14:paraId="5B56290D"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371BC5B"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D53A05D" w14:textId="77777777" w:rsidR="000E27AC" w:rsidRPr="00F379FD" w:rsidRDefault="000E27AC" w:rsidP="000E27AC">
      <w:pPr>
        <w:spacing w:after="0"/>
        <w:rPr>
          <w:rFonts w:ascii="Calibri" w:eastAsiaTheme="minorEastAsia" w:hAnsi="Calibri" w:cs="Calibri"/>
          <w:iCs/>
          <w:color w:val="auto"/>
          <w:sz w:val="22"/>
          <w:szCs w:val="22"/>
          <w:lang w:eastAsia="ko-KR"/>
        </w:rPr>
      </w:pPr>
    </w:p>
    <w:p w14:paraId="5C3BD731" w14:textId="77777777" w:rsidR="000E27AC" w:rsidRPr="00F379FD" w:rsidRDefault="000E27AC" w:rsidP="000E27AC">
      <w:pPr>
        <w:spacing w:after="0"/>
        <w:rPr>
          <w:rFonts w:ascii="Calibri" w:eastAsiaTheme="minorEastAsia" w:hAnsi="Calibri" w:cs="Calibri"/>
          <w:iCs/>
          <w:color w:val="auto"/>
          <w:sz w:val="22"/>
          <w:szCs w:val="22"/>
          <w:lang w:eastAsia="ko-KR"/>
        </w:rPr>
      </w:pPr>
      <w:r w:rsidRPr="00F379FD">
        <w:rPr>
          <w:rFonts w:ascii="Calibri" w:eastAsiaTheme="minorEastAsia" w:hAnsi="Calibri" w:cs="Calibri"/>
          <w:iCs/>
          <w:color w:val="auto"/>
          <w:sz w:val="22"/>
          <w:szCs w:val="22"/>
          <w:lang w:eastAsia="ko-KR"/>
        </w:rPr>
        <w:lastRenderedPageBreak/>
        <w:t xml:space="preserve">Following is a summary of discussion for a resource set type indictor. </w:t>
      </w:r>
    </w:p>
    <w:tbl>
      <w:tblPr>
        <w:tblStyle w:val="aff7"/>
        <w:tblW w:w="0" w:type="auto"/>
        <w:tblLook w:val="04A0" w:firstRow="1" w:lastRow="0" w:firstColumn="1" w:lastColumn="0" w:noHBand="0" w:noVBand="1"/>
      </w:tblPr>
      <w:tblGrid>
        <w:gridCol w:w="9362"/>
      </w:tblGrid>
      <w:tr w:rsidR="000E27AC" w:rsidRPr="00F379FD" w14:paraId="1B2CB146" w14:textId="77777777" w:rsidTr="00C06837">
        <w:tc>
          <w:tcPr>
            <w:tcW w:w="9362" w:type="dxa"/>
          </w:tcPr>
          <w:p w14:paraId="7EBB509C"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3105A65"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According to the chairman</w:t>
            </w:r>
            <w:r w:rsidRPr="00F379FD">
              <w:rPr>
                <w:rFonts w:ascii="Calibri" w:eastAsiaTheme="minorEastAsia" w:hAnsi="Calibri" w:cs="Calibri"/>
                <w:sz w:val="22"/>
                <w:szCs w:val="22"/>
                <w:lang w:eastAsia="ko-KR"/>
              </w:rPr>
              <w:t xml:space="preserve">’s guideline made in </w:t>
            </w:r>
            <w:r w:rsidRPr="00F379FD">
              <w:rPr>
                <w:rFonts w:ascii="Calibri" w:hAnsi="Calibri" w:cs="Calibri"/>
                <w:sz w:val="22"/>
                <w:szCs w:val="22"/>
              </w:rPr>
              <w:t>Monday’s GTW session (January 17</w:t>
            </w:r>
            <w:r w:rsidRPr="00F379FD">
              <w:rPr>
                <w:rFonts w:ascii="Calibri" w:hAnsi="Calibri" w:cs="Calibri"/>
                <w:sz w:val="22"/>
                <w:szCs w:val="22"/>
                <w:vertAlign w:val="superscript"/>
              </w:rPr>
              <w:t>th</w:t>
            </w:r>
            <w:r w:rsidRPr="00F379FD">
              <w:rPr>
                <w:rFonts w:ascii="Calibri" w:eastAsiaTheme="minorEastAsia" w:hAnsi="Calibri" w:cs="Calibri"/>
                <w:sz w:val="22"/>
                <w:szCs w:val="22"/>
                <w:lang w:eastAsia="ko-KR"/>
              </w:rPr>
              <w:t xml:space="preserve">), I would like to finally check whether including the </w:t>
            </w:r>
            <w:r w:rsidRPr="00F379FD">
              <w:rPr>
                <w:rFonts w:ascii="Calibri" w:hAnsi="Calibri" w:cs="Calibri"/>
                <w:sz w:val="22"/>
                <w:szCs w:val="22"/>
              </w:rPr>
              <w:t xml:space="preserve">parameter </w:t>
            </w:r>
            <w:r w:rsidRPr="00F379FD">
              <w:rPr>
                <w:rFonts w:ascii="Calibri" w:eastAsiaTheme="minorEastAsia" w:hAnsi="Calibri" w:cs="Calibri"/>
                <w:sz w:val="22"/>
                <w:szCs w:val="22"/>
                <w:lang w:eastAsia="ko-KR"/>
              </w:rPr>
              <w:t xml:space="preserve">of “resource set type” in the UE-B’s request is not supported by using the email discussion. </w:t>
            </w:r>
          </w:p>
          <w:p w14:paraId="5568B9EB"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hAnsi="Calibri" w:cs="Calibri"/>
                <w:sz w:val="22"/>
                <w:szCs w:val="22"/>
              </w:rPr>
              <w:br/>
            </w: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23</w:t>
            </w:r>
            <w:r w:rsidRPr="00F379FD">
              <w:rPr>
                <w:rFonts w:ascii="Calibri" w:eastAsiaTheme="minorEastAsia" w:hAnsi="Calibri" w:cs="Calibri" w:hint="eastAsia"/>
                <w:sz w:val="22"/>
                <w:szCs w:val="22"/>
                <w:lang w:val="en-US" w:eastAsia="ko-KR"/>
              </w:rPr>
              <w:t>: Do you agree following proposal?</w:t>
            </w:r>
          </w:p>
          <w:p w14:paraId="2DB1557F"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the following parameter is not provided by UE-B’s request for the inter-UE coordination information</w:t>
            </w:r>
          </w:p>
          <w:p w14:paraId="0729BCE9" w14:textId="77777777" w:rsidR="000E27AC" w:rsidRPr="00F379FD" w:rsidRDefault="000E27AC" w:rsidP="00C06837">
            <w:pPr>
              <w:numPr>
                <w:ilvl w:val="1"/>
                <w:numId w:val="2"/>
              </w:numPr>
              <w:overflowPunct w:val="0"/>
              <w:spacing w:after="0"/>
              <w:jc w:val="both"/>
              <w:rPr>
                <w:rFonts w:ascii="Calibri" w:eastAsia="굴림" w:hAnsi="Calibri" w:cs="Calibri"/>
                <w:iCs/>
                <w:color w:val="auto"/>
                <w:sz w:val="22"/>
                <w:szCs w:val="22"/>
                <w:lang w:val="en-US" w:eastAsia="ko-KR"/>
              </w:rPr>
            </w:pPr>
            <w:r w:rsidRPr="00F379FD">
              <w:rPr>
                <w:rFonts w:ascii="Calibri" w:eastAsia="굴림" w:hAnsi="Calibri" w:cs="Calibri"/>
                <w:iCs/>
                <w:color w:val="auto"/>
                <w:sz w:val="22"/>
                <w:szCs w:val="22"/>
                <w:lang w:val="en-US" w:eastAsia="ko-KR"/>
              </w:rPr>
              <w:t>Resource set type</w:t>
            </w:r>
          </w:p>
          <w:p w14:paraId="6740ECF7" w14:textId="77777777" w:rsidR="000E27AC" w:rsidRPr="00F379FD" w:rsidRDefault="000E27AC" w:rsidP="00C06837">
            <w:pPr>
              <w:overflowPunct w:val="0"/>
              <w:spacing w:after="0"/>
              <w:jc w:val="both"/>
              <w:rPr>
                <w:rFonts w:ascii="Calibri" w:eastAsia="굴림" w:hAnsi="Calibri" w:cs="Calibri"/>
                <w:iCs/>
                <w:color w:val="auto"/>
                <w:sz w:val="22"/>
                <w:szCs w:val="22"/>
                <w:lang w:val="en-US" w:eastAsia="ko-KR"/>
              </w:rPr>
            </w:pPr>
          </w:p>
          <w:p w14:paraId="40CFB405"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7B39FA0E"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es: DCM, LGE, CMCC, vivo, NEC, Fujitsu, OPPO, Spreadtrum, Panasonic, Sony, Huawei, Intel, (12)</w:t>
            </w:r>
          </w:p>
          <w:p w14:paraId="7A3AEDE8"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 Apple, Lenovo, Futruewei, InterDigital, Samsung, Ericsson, Fraunhofer, Nokia, Qualcomm, (9)</w:t>
            </w:r>
          </w:p>
          <w:p w14:paraId="41C5E32E"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Qualcomm: Resolve the issue on supported combinations in Scheme 1 first</w:t>
            </w:r>
          </w:p>
          <w:p w14:paraId="5FA925F7" w14:textId="77777777" w:rsidR="000E27AC" w:rsidRPr="00F379FD" w:rsidRDefault="000E27AC" w:rsidP="00C06837">
            <w:pPr>
              <w:spacing w:after="0"/>
              <w:rPr>
                <w:rFonts w:ascii="Calibri" w:eastAsiaTheme="minorEastAsia" w:hAnsi="Calibri" w:cs="Calibri"/>
                <w:sz w:val="22"/>
                <w:szCs w:val="22"/>
              </w:rPr>
            </w:pPr>
          </w:p>
          <w:p w14:paraId="77224ECB"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A35A852"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rPr>
              <w:t>For the contents of the inter-UE coordination information, a variety of information is proposed by companies. For progress, the proposal focus on contents supported by a number of companies. Moreover, for a 2</w:t>
            </w:r>
            <w:r w:rsidRPr="00F379FD">
              <w:rPr>
                <w:rFonts w:ascii="Calibri" w:hAnsi="Calibri" w:cs="Calibri"/>
                <w:sz w:val="22"/>
                <w:szCs w:val="22"/>
                <w:vertAlign w:val="superscript"/>
              </w:rPr>
              <w:t>nd</w:t>
            </w:r>
            <w:r w:rsidRPr="00F379FD">
              <w:rPr>
                <w:rFonts w:ascii="Calibri" w:hAnsi="Calibri" w:cs="Calibri"/>
                <w:sz w:val="22"/>
                <w:szCs w:val="22"/>
              </w:rPr>
              <w:t xml:space="preserve"> SCI design, majority companies supports that a SCI format 2-A is a baseline. </w:t>
            </w:r>
          </w:p>
          <w:p w14:paraId="77874540" w14:textId="77777777" w:rsidR="000E27AC" w:rsidRPr="00F379FD" w:rsidRDefault="000E27AC" w:rsidP="00C06837">
            <w:pPr>
              <w:spacing w:after="0"/>
              <w:jc w:val="both"/>
              <w:rPr>
                <w:rFonts w:ascii="Calibri" w:hAnsi="Calibri" w:cs="Calibri"/>
                <w:sz w:val="22"/>
                <w:szCs w:val="22"/>
              </w:rPr>
            </w:pPr>
          </w:p>
          <w:p w14:paraId="1B78A502"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24</w:t>
            </w:r>
            <w:r w:rsidRPr="00F379FD">
              <w:rPr>
                <w:rFonts w:ascii="Calibri" w:eastAsiaTheme="minorEastAsia" w:hAnsi="Calibri" w:cs="Calibri" w:hint="eastAsia"/>
                <w:sz w:val="22"/>
                <w:szCs w:val="22"/>
                <w:lang w:val="en-US" w:eastAsia="ko-KR"/>
              </w:rPr>
              <w:t>: Do you agree following proposal?</w:t>
            </w:r>
          </w:p>
          <w:p w14:paraId="7E5F01D5"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w:t>
            </w:r>
            <w:r w:rsidRPr="00F379FD">
              <w:rPr>
                <w:rFonts w:ascii="Calibri" w:hAnsi="Calibri" w:cs="Calibri" w:hint="eastAsia"/>
                <w:sz w:val="22"/>
              </w:rPr>
              <w:t xml:space="preserve"> </w:t>
            </w:r>
            <w:r w:rsidRPr="00F379FD">
              <w:rPr>
                <w:rFonts w:ascii="Calibri" w:hAnsi="Calibri" w:cs="Calibri"/>
                <w:sz w:val="22"/>
              </w:rPr>
              <w:t>at least following parameters are provided by UE-A’s inter-UE coordination information</w:t>
            </w:r>
          </w:p>
          <w:p w14:paraId="1DD64CDB"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Indication of resource set</w:t>
            </w:r>
          </w:p>
          <w:p w14:paraId="414F266E"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Resource set type</w:t>
            </w:r>
          </w:p>
          <w:p w14:paraId="14821EA2"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When a SCI format 2-C is used, </w:t>
            </w:r>
          </w:p>
          <w:p w14:paraId="5EDDEA11"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SCI format 2-C includes at least all the SCI fields in a SCI format 2-A as specified in TS 38.212 section 8.4.1.1 on top of the inter-UE coordination information</w:t>
            </w:r>
          </w:p>
          <w:p w14:paraId="02697761"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2315789E" w14:textId="77777777" w:rsidR="000E27AC" w:rsidRPr="00F379FD" w:rsidRDefault="000E27AC" w:rsidP="00C06837">
            <w:pPr>
              <w:tabs>
                <w:tab w:val="left" w:pos="400"/>
              </w:tabs>
              <w:spacing w:after="0"/>
              <w:rPr>
                <w:rFonts w:ascii="Calibri" w:hAnsi="Calibri" w:cs="Calibri"/>
                <w:sz w:val="22"/>
                <w:szCs w:val="22"/>
              </w:rPr>
            </w:pPr>
          </w:p>
          <w:p w14:paraId="09C0F79B"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4AE7B43F"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es: DCM, Apple, LGE, CMCC, NEC, Fujitsu, Spreadtrum, Panasonic, xiaomi, CATT, Sony, Lenovo, Huawei, Futurewei, Intel, InterDigital, Fraunhofer, Nokia, Intel, Qualcomm, (20)</w:t>
            </w:r>
          </w:p>
          <w:p w14:paraId="35FAC4E8"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indication of resource set which is already agreed: Huawei, </w:t>
            </w:r>
            <w:r w:rsidRPr="00F379FD">
              <w:rPr>
                <w:rFonts w:ascii="Calibri" w:eastAsiaTheme="minorEastAsia" w:hAnsi="Calibri" w:cs="Calibri"/>
                <w:sz w:val="22"/>
              </w:rPr>
              <w:t>(1)</w:t>
            </w:r>
          </w:p>
          <w:p w14:paraId="7060C0F6"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Except for the 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bullet: CATT, Intel, Qualcomm, Huawei, (4)</w:t>
            </w:r>
          </w:p>
          <w:p w14:paraId="4AD77E8D" w14:textId="77777777" w:rsidR="000E27AC" w:rsidRPr="00F379FD" w:rsidRDefault="000E27AC" w:rsidP="00C06837">
            <w:pPr>
              <w:pStyle w:val="afa"/>
              <w:numPr>
                <w:ilvl w:val="2"/>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cast type field: Huawei, (1)</w:t>
            </w:r>
          </w:p>
          <w:p w14:paraId="481EB154" w14:textId="77777777" w:rsidR="000E27AC" w:rsidRPr="00F379FD" w:rsidRDefault="000E27AC" w:rsidP="00C06837">
            <w:pPr>
              <w:pStyle w:val="afa"/>
              <w:numPr>
                <w:ilvl w:val="2"/>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zone ID and MCR field: Qualcomm, (1)</w:t>
            </w:r>
          </w:p>
          <w:p w14:paraId="5C85AFA4"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"(s)” after “resource set”: Futurwei, (1)</w:t>
            </w:r>
          </w:p>
          <w:p w14:paraId="0FB01566"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 vivo, OPPO, Samsung, (3)</w:t>
            </w:r>
          </w:p>
          <w:p w14:paraId="7131B654" w14:textId="77777777" w:rsidR="000E27AC" w:rsidRPr="00F379FD" w:rsidRDefault="000E27AC" w:rsidP="00C06837">
            <w:pPr>
              <w:spacing w:after="0"/>
              <w:rPr>
                <w:rFonts w:ascii="Calibri" w:eastAsiaTheme="minorEastAsia" w:hAnsi="Calibri" w:cs="Calibri"/>
                <w:sz w:val="22"/>
                <w:szCs w:val="22"/>
              </w:rPr>
            </w:pPr>
            <w:r w:rsidRPr="00F379FD">
              <w:rPr>
                <w:rFonts w:ascii="Calibri" w:eastAsiaTheme="minorEastAsia" w:hAnsi="Calibri" w:cs="Calibri"/>
                <w:sz w:val="22"/>
                <w:szCs w:val="22"/>
              </w:rPr>
              <w:t>2</w:t>
            </w:r>
            <w:r w:rsidRPr="00F379FD">
              <w:rPr>
                <w:rFonts w:ascii="Calibri" w:eastAsiaTheme="minorEastAsia" w:hAnsi="Calibri" w:cs="Calibri"/>
                <w:sz w:val="22"/>
                <w:szCs w:val="22"/>
                <w:vertAlign w:val="superscript"/>
              </w:rPr>
              <w:t>nd</w:t>
            </w:r>
            <w:r w:rsidRPr="00F379FD">
              <w:rPr>
                <w:rFonts w:ascii="Calibri" w:eastAsiaTheme="minorEastAsia" w:hAnsi="Calibri" w:cs="Calibri"/>
                <w:sz w:val="22"/>
                <w:szCs w:val="22"/>
              </w:rPr>
              <w:t xml:space="preserve"> SCI is used only for inter-UE coordination information triggered by an explicit request: vivo, OPPO, (2)</w:t>
            </w:r>
          </w:p>
        </w:tc>
      </w:tr>
    </w:tbl>
    <w:p w14:paraId="1C998E8B" w14:textId="77777777" w:rsidR="000E27AC" w:rsidRPr="00F379FD" w:rsidRDefault="000E27AC" w:rsidP="000E27AC">
      <w:pPr>
        <w:spacing w:after="0"/>
        <w:jc w:val="both"/>
        <w:rPr>
          <w:rFonts w:ascii="Calibri" w:eastAsiaTheme="minorEastAsia" w:hAnsi="Calibri" w:cs="Calibri"/>
          <w:iCs/>
          <w:color w:val="auto"/>
          <w:sz w:val="22"/>
          <w:szCs w:val="22"/>
          <w:lang w:eastAsia="ko-KR"/>
        </w:rPr>
      </w:pPr>
    </w:p>
    <w:p w14:paraId="49FE223E"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Q4-1: When inter-UE coordination information is triggered by UE-B’s request, how resource set type to be provided by UE-A’s inter-UE coordination information is determined?</w:t>
      </w:r>
    </w:p>
    <w:p w14:paraId="357483C2"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Option 1: </w:t>
      </w:r>
    </w:p>
    <w:p w14:paraId="51EF7E25" w14:textId="77777777" w:rsidR="000E27AC" w:rsidRPr="00F379FD" w:rsidRDefault="000E27AC" w:rsidP="000E27AC">
      <w:pPr>
        <w:pStyle w:val="afa"/>
        <w:numPr>
          <w:ilvl w:val="1"/>
          <w:numId w:val="6"/>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indicated by UE-B’s request.</w:t>
      </w:r>
    </w:p>
    <w:p w14:paraId="6BC73505"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1-1: UE-B’s request indicates either preferred resource set or non-preferred resource set</w:t>
      </w:r>
    </w:p>
    <w:p w14:paraId="5449EA04"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Option 1-2: UE-B’s request indicates preferred resource set, non-preferred resource set, or both resource sets</w:t>
      </w:r>
    </w:p>
    <w:p w14:paraId="32A37631"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2: </w:t>
      </w:r>
    </w:p>
    <w:p w14:paraId="43FA0E5E" w14:textId="77777777" w:rsidR="000E27AC" w:rsidRPr="00F379FD" w:rsidRDefault="000E27AC" w:rsidP="000E27AC">
      <w:pPr>
        <w:pStyle w:val="afa"/>
        <w:numPr>
          <w:ilvl w:val="1"/>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When UE-A receives an explicit request for inter-UE coordination information from UE-B, r</w:t>
      </w:r>
      <w:r w:rsidRPr="00F379FD">
        <w:rPr>
          <w:rFonts w:ascii="Calibri" w:eastAsiaTheme="minorEastAsia" w:hAnsi="Calibri" w:cs="Calibri" w:hint="eastAsia"/>
          <w:sz w:val="22"/>
        </w:rPr>
        <w:t xml:space="preserve">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determined by UE-A’s implementation and its information is indicated by UE-A’s inter-UE coordination information</w:t>
      </w:r>
    </w:p>
    <w:p w14:paraId="6B05FA72"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2-1: UE-A’s inter-UE coordination information indicates either preferred resource set or non-preferred resource set</w:t>
      </w:r>
    </w:p>
    <w:p w14:paraId="5F65E07F"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2-2: UE-A’s inter-UE coordination information indicates preferred resource set, non-preferred resource set, or both resource sets</w:t>
      </w:r>
    </w:p>
    <w:p w14:paraId="6262565B"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3: Others (please specify it)</w:t>
      </w:r>
    </w:p>
    <w:p w14:paraId="7197C250" w14:textId="77777777" w:rsidR="000E27AC" w:rsidRPr="00F379FD" w:rsidRDefault="000E27AC" w:rsidP="000E27AC">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47A021E4" w14:textId="77777777" w:rsidTr="00C06837">
        <w:tc>
          <w:tcPr>
            <w:tcW w:w="1413" w:type="dxa"/>
          </w:tcPr>
          <w:p w14:paraId="66066E6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FC70CB6"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957" w:type="dxa"/>
          </w:tcPr>
          <w:p w14:paraId="323F760A"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F20FD37" w14:textId="77777777" w:rsidTr="00C06837">
        <w:tc>
          <w:tcPr>
            <w:tcW w:w="1413" w:type="dxa"/>
          </w:tcPr>
          <w:p w14:paraId="654113D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0CA44F5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6859E92"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302A39C0" w14:textId="77777777" w:rsidTr="00C06837">
        <w:tc>
          <w:tcPr>
            <w:tcW w:w="1413" w:type="dxa"/>
          </w:tcPr>
          <w:p w14:paraId="4F9EE6F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1E0F969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710877A"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561C0229" w14:textId="77777777" w:rsidTr="00C06837">
        <w:tc>
          <w:tcPr>
            <w:tcW w:w="1413" w:type="dxa"/>
          </w:tcPr>
          <w:p w14:paraId="5EF639D7"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2715C4B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0927C778"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0B8BC83F" w14:textId="77777777" w:rsidR="000E27AC" w:rsidRPr="00F379FD" w:rsidRDefault="000E27AC" w:rsidP="000E27AC">
      <w:pPr>
        <w:spacing w:after="0"/>
        <w:jc w:val="both"/>
        <w:rPr>
          <w:rFonts w:ascii="Calibri" w:eastAsiaTheme="minorEastAsia" w:hAnsi="Calibri" w:cs="Calibri"/>
          <w:iCs/>
          <w:color w:val="auto"/>
          <w:sz w:val="22"/>
          <w:szCs w:val="22"/>
          <w:lang w:val="en-US" w:eastAsia="ko-KR"/>
        </w:rPr>
      </w:pPr>
    </w:p>
    <w:p w14:paraId="0C8DDB3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391F03DA"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Q4-2: When inter-UE coordination information is triggered by a condition other than explicit request reception, how resource set type to be provided by UE-A’s inter-UE coordination information is determined?</w:t>
      </w:r>
    </w:p>
    <w:p w14:paraId="75E3913E"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Option 1: </w:t>
      </w:r>
      <w:r w:rsidRPr="00F379FD">
        <w:rPr>
          <w:rFonts w:ascii="Calibri" w:eastAsiaTheme="minorEastAsia" w:hAnsi="Calibri" w:cs="Calibri"/>
          <w:sz w:val="22"/>
        </w:rPr>
        <w:t>R</w:t>
      </w:r>
      <w:r w:rsidRPr="00F379FD">
        <w:rPr>
          <w:rFonts w:ascii="Calibri" w:eastAsiaTheme="minorEastAsia" w:hAnsi="Calibri" w:cs="Calibri" w:hint="eastAsia"/>
          <w:sz w:val="22"/>
        </w:rPr>
        <w:t xml:space="preserve">esource set type </w:t>
      </w:r>
      <w:r w:rsidRPr="00F379FD">
        <w:rPr>
          <w:rFonts w:ascii="Calibri" w:eastAsiaTheme="minorEastAsia" w:hAnsi="Calibri" w:cs="Calibri"/>
          <w:sz w:val="22"/>
        </w:rPr>
        <w:t xml:space="preserve">to be </w:t>
      </w:r>
      <w:r w:rsidRPr="00F379FD">
        <w:rPr>
          <w:rFonts w:ascii="Calibri" w:eastAsiaTheme="minorEastAsia" w:hAnsi="Calibri" w:cs="Calibri" w:hint="eastAsia"/>
          <w:sz w:val="22"/>
        </w:rPr>
        <w:t xml:space="preserve">provided by inter-UE </w:t>
      </w:r>
      <w:r w:rsidRPr="00F379FD">
        <w:rPr>
          <w:rFonts w:ascii="Calibri" w:eastAsiaTheme="minorEastAsia" w:hAnsi="Calibri" w:cs="Calibri"/>
          <w:sz w:val="22"/>
        </w:rPr>
        <w:t>coordination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information transmission is determined by UE-A’s implementation and its information is indicated by UE-A’s inter-UE coordination information</w:t>
      </w:r>
    </w:p>
    <w:p w14:paraId="3647E991" w14:textId="77777777" w:rsidR="000E27AC" w:rsidRPr="00F379FD" w:rsidRDefault="000E27AC" w:rsidP="000E27AC">
      <w:pPr>
        <w:pStyle w:val="afa"/>
        <w:numPr>
          <w:ilvl w:val="1"/>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1-1: UE-A’s inter-UE coordination information indicates either preferred resource set or non-preferred resource set</w:t>
      </w:r>
    </w:p>
    <w:p w14:paraId="7FD824D5" w14:textId="77777777" w:rsidR="000E27AC" w:rsidRPr="00F379FD" w:rsidRDefault="000E27AC" w:rsidP="000E27AC">
      <w:pPr>
        <w:pStyle w:val="afa"/>
        <w:numPr>
          <w:ilvl w:val="1"/>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1-2: UE-A’s inter-UE coordination information indicates preferred resource set, non-preferred resource set, or both resource sets</w:t>
      </w:r>
    </w:p>
    <w:p w14:paraId="2209F252"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 Others (please specify it)</w:t>
      </w:r>
    </w:p>
    <w:p w14:paraId="72A1FFD7" w14:textId="77777777" w:rsidR="000E27AC" w:rsidRPr="00F379FD" w:rsidRDefault="000E27AC" w:rsidP="000E27AC">
      <w:pPr>
        <w:spacing w:after="0"/>
        <w:rPr>
          <w:rFonts w:ascii="Calibri" w:eastAsiaTheme="minorEastAsia" w:hAnsi="Calibri" w:cs="Calibri"/>
          <w:sz w:val="22"/>
          <w:szCs w:val="22"/>
        </w:rPr>
      </w:pPr>
    </w:p>
    <w:tbl>
      <w:tblPr>
        <w:tblStyle w:val="aff7"/>
        <w:tblW w:w="0" w:type="auto"/>
        <w:tblLook w:val="04A0" w:firstRow="1" w:lastRow="0" w:firstColumn="1" w:lastColumn="0" w:noHBand="0" w:noVBand="1"/>
      </w:tblPr>
      <w:tblGrid>
        <w:gridCol w:w="1413"/>
        <w:gridCol w:w="992"/>
        <w:gridCol w:w="6957"/>
      </w:tblGrid>
      <w:tr w:rsidR="000E27AC" w:rsidRPr="00F379FD" w14:paraId="1FAF3E07" w14:textId="77777777" w:rsidTr="00C06837">
        <w:tc>
          <w:tcPr>
            <w:tcW w:w="1413" w:type="dxa"/>
          </w:tcPr>
          <w:p w14:paraId="4BE0C2F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8A4018E"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957" w:type="dxa"/>
          </w:tcPr>
          <w:p w14:paraId="16DC622E"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0D28455" w14:textId="77777777" w:rsidTr="00C06837">
        <w:tc>
          <w:tcPr>
            <w:tcW w:w="1413" w:type="dxa"/>
          </w:tcPr>
          <w:p w14:paraId="20EB58A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7FB5BF4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A783692"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786C117F" w14:textId="77777777" w:rsidTr="00C06837">
        <w:tc>
          <w:tcPr>
            <w:tcW w:w="1413" w:type="dxa"/>
          </w:tcPr>
          <w:p w14:paraId="572BB67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43043B1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45ABF5D"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7B2891BE" w14:textId="77777777" w:rsidTr="00C06837">
        <w:tc>
          <w:tcPr>
            <w:tcW w:w="1413" w:type="dxa"/>
          </w:tcPr>
          <w:p w14:paraId="64E8369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B83FA14"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11DB153"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5E6C28FF" w14:textId="77777777" w:rsidR="000E27AC" w:rsidRPr="00F379FD" w:rsidRDefault="000E27AC" w:rsidP="000E27AC">
      <w:pPr>
        <w:spacing w:after="0"/>
        <w:rPr>
          <w:rFonts w:ascii="Calibri" w:eastAsiaTheme="minorEastAsia" w:hAnsi="Calibri" w:cs="Calibri"/>
          <w:sz w:val="22"/>
          <w:szCs w:val="22"/>
        </w:rPr>
      </w:pPr>
    </w:p>
    <w:p w14:paraId="766DABF4" w14:textId="77777777" w:rsidR="000E27AC" w:rsidRPr="00F379FD" w:rsidRDefault="000E27AC" w:rsidP="000E27AC">
      <w:pPr>
        <w:spacing w:after="0"/>
        <w:rPr>
          <w:rFonts w:ascii="Calibri" w:eastAsiaTheme="minorEastAsia" w:hAnsi="Calibri" w:cs="Calibri"/>
          <w:sz w:val="22"/>
          <w:szCs w:val="22"/>
        </w:rPr>
      </w:pPr>
    </w:p>
    <w:p w14:paraId="686AB05E" w14:textId="77777777" w:rsidR="000E27AC" w:rsidRPr="00F379FD" w:rsidRDefault="000E27AC" w:rsidP="000E27AC">
      <w:pPr>
        <w:spacing w:after="0"/>
        <w:rPr>
          <w:rFonts w:ascii="Calibri" w:eastAsiaTheme="minorEastAsia" w:hAnsi="Calibri" w:cs="Calibri"/>
          <w:sz w:val="22"/>
          <w:szCs w:val="22"/>
        </w:rPr>
      </w:pPr>
    </w:p>
    <w:p w14:paraId="5FFCE262" w14:textId="77777777" w:rsidR="000E27AC" w:rsidRPr="00F379FD" w:rsidRDefault="000E27AC" w:rsidP="000E27AC">
      <w:pPr>
        <w:spacing w:after="0"/>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 xml:space="preserve">Following is a </w:t>
      </w:r>
      <w:r w:rsidRPr="00F379FD">
        <w:rPr>
          <w:rFonts w:ascii="Calibri" w:eastAsiaTheme="minorEastAsia" w:hAnsi="Calibri" w:cs="Calibri"/>
          <w:sz w:val="22"/>
          <w:szCs w:val="22"/>
          <w:lang w:eastAsia="ko-KR"/>
        </w:rPr>
        <w:t>summary</w:t>
      </w:r>
      <w:r w:rsidRPr="00F379FD">
        <w:rPr>
          <w:rFonts w:ascii="Calibri" w:eastAsiaTheme="minorEastAsia" w:hAnsi="Calibri" w:cs="Calibri" w:hint="eastAsia"/>
          <w:sz w:val="22"/>
          <w:szCs w:val="22"/>
          <w:lang w:eastAsia="ko-KR"/>
        </w:rPr>
        <w:t xml:space="preserve"> </w:t>
      </w:r>
      <w:r w:rsidRPr="00F379FD">
        <w:rPr>
          <w:rFonts w:ascii="Calibri" w:eastAsiaTheme="minorEastAsia" w:hAnsi="Calibri" w:cs="Calibri"/>
          <w:sz w:val="22"/>
          <w:szCs w:val="22"/>
          <w:lang w:eastAsia="ko-KR"/>
        </w:rPr>
        <w:t xml:space="preserve">of a discussion for Cresel. </w:t>
      </w:r>
    </w:p>
    <w:tbl>
      <w:tblPr>
        <w:tblStyle w:val="aff7"/>
        <w:tblW w:w="0" w:type="auto"/>
        <w:tblLook w:val="04A0" w:firstRow="1" w:lastRow="0" w:firstColumn="1" w:lastColumn="0" w:noHBand="0" w:noVBand="1"/>
      </w:tblPr>
      <w:tblGrid>
        <w:gridCol w:w="9362"/>
      </w:tblGrid>
      <w:tr w:rsidR="000E27AC" w:rsidRPr="00F379FD" w14:paraId="212FEA6A" w14:textId="77777777" w:rsidTr="00C06837">
        <w:tc>
          <w:tcPr>
            <w:tcW w:w="9362" w:type="dxa"/>
          </w:tcPr>
          <w:p w14:paraId="0385BA73"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22</w:t>
            </w:r>
            <w:r w:rsidRPr="00F379FD">
              <w:rPr>
                <w:rFonts w:ascii="Calibri" w:eastAsiaTheme="minorEastAsia" w:hAnsi="Calibri" w:cs="Calibri" w:hint="eastAsia"/>
                <w:sz w:val="22"/>
                <w:szCs w:val="22"/>
                <w:lang w:val="en-US" w:eastAsia="ko-KR"/>
              </w:rPr>
              <w:t>: Do you agree following proposal?</w:t>
            </w:r>
          </w:p>
          <w:p w14:paraId="3C4E7005"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determining preferred resource set in Scheme 1 to determine the set of preferred resources, the value of Cresel is left to UE-A implementation (according to Rel-16 procedure).</w:t>
            </w:r>
          </w:p>
          <w:p w14:paraId="282C4A08"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This information is not conveyed to UE-B</w:t>
            </w:r>
          </w:p>
          <w:p w14:paraId="4620E30E"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Whether/how to capture this is up to the editor</w:t>
            </w:r>
          </w:p>
          <w:p w14:paraId="76B37B3B" w14:textId="77777777" w:rsidR="000E27AC" w:rsidRPr="00F379FD" w:rsidRDefault="000E27AC" w:rsidP="00C06837">
            <w:pPr>
              <w:spacing w:after="0"/>
              <w:jc w:val="both"/>
              <w:rPr>
                <w:rFonts w:ascii="Calibri" w:eastAsiaTheme="minorEastAsia" w:hAnsi="Calibri" w:cs="Calibri"/>
                <w:sz w:val="22"/>
                <w:szCs w:val="22"/>
                <w:lang w:eastAsia="ko-KR"/>
              </w:rPr>
            </w:pPr>
          </w:p>
          <w:p w14:paraId="5E8B7CE5"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8433DC7"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w:t>
            </w:r>
            <w:r w:rsidRPr="00F379FD">
              <w:rPr>
                <w:rFonts w:ascii="Calibri" w:eastAsiaTheme="minorEastAsia" w:hAnsi="Calibri" w:cs="Calibri"/>
                <w:sz w:val="22"/>
              </w:rPr>
              <w:t>es: DCM, vivo, LGE, NEC, Fujitsu, OPPO, Spreadtrum, Panasonic, xiaomi, CATT, Sony, Lenovo, Futurewei, Huawei, InterDigial, Samsung, Ericsson, Fraunhofer, Nokia, Intel, Qualcomm, Intel, (22)</w:t>
            </w:r>
          </w:p>
          <w:p w14:paraId="36A5B3F1"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Replace </w:t>
            </w:r>
            <w:r w:rsidRPr="00F379FD">
              <w:rPr>
                <w:rFonts w:ascii="Calibri" w:eastAsiaTheme="minorEastAsia" w:hAnsi="Calibri" w:cs="Calibri"/>
                <w:sz w:val="22"/>
              </w:rPr>
              <w:t>“left to UE-A implementation” with “determined by UE-A”</w:t>
            </w:r>
          </w:p>
          <w:p w14:paraId="0DF4E451" w14:textId="77777777" w:rsidR="000E27AC" w:rsidRPr="00F379FD" w:rsidRDefault="000E27AC" w:rsidP="00C06837">
            <w:pPr>
              <w:pStyle w:val="afa"/>
              <w:numPr>
                <w:ilvl w:val="2"/>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LGE, NEC, OPPO, Sony, Huawei, Samsung, Fraunhofer, Nokia, (8)</w:t>
            </w:r>
          </w:p>
          <w:p w14:paraId="06E7C102"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value of Cresel is determined by Rel-16 procedure and using resource reservation interval provided by UE-B in request</w:t>
            </w:r>
          </w:p>
          <w:p w14:paraId="03E42B71" w14:textId="77777777" w:rsidR="000E27AC" w:rsidRPr="00F379FD" w:rsidRDefault="000E27AC" w:rsidP="00C06837">
            <w:pPr>
              <w:pStyle w:val="afa"/>
              <w:numPr>
                <w:ilvl w:val="2"/>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Intel, (1)</w:t>
            </w:r>
          </w:p>
          <w:p w14:paraId="63634CFD"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 Apple, CMCC, (2)</w:t>
            </w:r>
          </w:p>
          <w:p w14:paraId="738D75ED"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Cresel is provided by UE-B’s request</w:t>
            </w:r>
          </w:p>
          <w:p w14:paraId="14F1F425" w14:textId="77777777" w:rsidR="000E27AC" w:rsidRPr="00F379FD" w:rsidRDefault="000E27AC" w:rsidP="00C06837">
            <w:pPr>
              <w:pStyle w:val="afa"/>
              <w:numPr>
                <w:ilvl w:val="2"/>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Apple, CMCC, (2)</w:t>
            </w:r>
          </w:p>
        </w:tc>
      </w:tr>
    </w:tbl>
    <w:p w14:paraId="4640961C" w14:textId="77777777" w:rsidR="000E27AC" w:rsidRPr="00F379FD" w:rsidRDefault="000E27AC" w:rsidP="000E27AC">
      <w:pPr>
        <w:spacing w:after="0"/>
        <w:rPr>
          <w:rFonts w:ascii="Calibri" w:eastAsiaTheme="minorEastAsia" w:hAnsi="Calibri" w:cs="Calibri"/>
          <w:sz w:val="22"/>
          <w:szCs w:val="22"/>
        </w:rPr>
      </w:pPr>
    </w:p>
    <w:p w14:paraId="36CB9374" w14:textId="77777777" w:rsidR="000E27AC" w:rsidRPr="00F379FD" w:rsidRDefault="000E27AC" w:rsidP="000E27AC">
      <w:pPr>
        <w:spacing w:after="0"/>
        <w:jc w:val="both"/>
        <w:rPr>
          <w:rFonts w:ascii="Calibri" w:eastAsiaTheme="minorEastAsia" w:hAnsi="Calibri" w:cs="Calibri"/>
          <w:b/>
          <w:iCs/>
          <w:color w:val="auto"/>
          <w:sz w:val="22"/>
          <w:szCs w:val="22"/>
          <w:u w:val="single"/>
          <w:lang w:eastAsia="ko-KR"/>
        </w:rPr>
      </w:pPr>
      <w:r w:rsidRPr="00F379FD">
        <w:rPr>
          <w:rFonts w:ascii="Calibri" w:eastAsiaTheme="minorEastAsia" w:hAnsi="Calibri" w:cs="Calibri"/>
          <w:b/>
          <w:sz w:val="22"/>
          <w:szCs w:val="22"/>
          <w:u w:val="single"/>
          <w:lang w:eastAsia="ko-KR"/>
        </w:rPr>
        <w:t>Q4-3: Do you agree the following updated proposal for the value of Cresel used for determining preferred resource set?</w:t>
      </w:r>
    </w:p>
    <w:p w14:paraId="3AE49678" w14:textId="77777777" w:rsidR="000E27AC" w:rsidRPr="00F379FD" w:rsidRDefault="000E27AC" w:rsidP="000E27AC">
      <w:pPr>
        <w:pStyle w:val="afa"/>
        <w:numPr>
          <w:ilvl w:val="0"/>
          <w:numId w:val="6"/>
        </w:numPr>
        <w:spacing w:before="0" w:after="0" w:line="240" w:lineRule="auto"/>
        <w:rPr>
          <w:rFonts w:ascii="Calibri" w:hAnsi="Calibri" w:cs="Calibri"/>
          <w:sz w:val="22"/>
        </w:rPr>
      </w:pPr>
      <w:r w:rsidRPr="00F379FD">
        <w:rPr>
          <w:rFonts w:ascii="Calibri" w:hAnsi="Calibri" w:cs="Calibri"/>
          <w:sz w:val="22"/>
        </w:rPr>
        <w:t>For determining preferred resource set in Scheme 1, the value of Cresel is determined by UE-A according to Rel-16 procedure.</w:t>
      </w:r>
    </w:p>
    <w:p w14:paraId="6E6D3E73"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This information is not conveyed to UE-B</w:t>
      </w:r>
    </w:p>
    <w:p w14:paraId="7001BF34"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 xml:space="preserve">When inter-UE coordination information is triggered by UE-B’s request, P_rsvp_TX used for determining SL_RESOURCE_RESELECTION_COUNTER according to Rel-16 procedure is provided by </w:t>
      </w:r>
      <w:r w:rsidRPr="00F379FD">
        <w:rPr>
          <w:rFonts w:ascii="Calibri" w:hAnsi="Calibri" w:cs="Calibri" w:hint="eastAsia"/>
          <w:sz w:val="22"/>
        </w:rPr>
        <w:t>r</w:t>
      </w:r>
      <w:r w:rsidRPr="00F379FD">
        <w:rPr>
          <w:rFonts w:ascii="Calibri" w:hAnsi="Calibri" w:cs="Calibri"/>
          <w:sz w:val="22"/>
        </w:rPr>
        <w:t xml:space="preserve">esource reservation interval indicated by UE-B’s request </w:t>
      </w:r>
    </w:p>
    <w:p w14:paraId="0E1130CB" w14:textId="77777777" w:rsidR="000E27AC" w:rsidRPr="00F379FD" w:rsidRDefault="000E27AC" w:rsidP="000E27AC">
      <w:pPr>
        <w:pStyle w:val="afa"/>
        <w:widowControl/>
        <w:numPr>
          <w:ilvl w:val="1"/>
          <w:numId w:val="2"/>
        </w:numPr>
        <w:spacing w:before="0" w:after="0" w:line="240" w:lineRule="auto"/>
        <w:rPr>
          <w:rFonts w:ascii="Calibri" w:hAnsi="Calibri" w:cs="Calibri"/>
          <w:sz w:val="22"/>
        </w:rPr>
      </w:pPr>
      <w:r w:rsidRPr="00F379FD">
        <w:rPr>
          <w:rFonts w:ascii="Calibri" w:hAnsi="Calibri" w:cs="Calibri"/>
          <w:sz w:val="22"/>
        </w:rPr>
        <w:t>Whether/how to capture this is up to the editor</w:t>
      </w:r>
    </w:p>
    <w:p w14:paraId="44899BCF"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22726119" w14:textId="77777777" w:rsidTr="00C06837">
        <w:tc>
          <w:tcPr>
            <w:tcW w:w="1413" w:type="dxa"/>
          </w:tcPr>
          <w:p w14:paraId="6E2B39A6"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B4F9343"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6D131DB"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0940038" w14:textId="77777777" w:rsidTr="00C06837">
        <w:tc>
          <w:tcPr>
            <w:tcW w:w="1413" w:type="dxa"/>
          </w:tcPr>
          <w:p w14:paraId="1903BAF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F27BEF7"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2D5D687"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4A396173" w14:textId="77777777" w:rsidTr="00C06837">
        <w:tc>
          <w:tcPr>
            <w:tcW w:w="1413" w:type="dxa"/>
          </w:tcPr>
          <w:p w14:paraId="18D90B89"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599C3A2B"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97074B0"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570E2851" w14:textId="77777777" w:rsidTr="00C06837">
        <w:tc>
          <w:tcPr>
            <w:tcW w:w="1413" w:type="dxa"/>
          </w:tcPr>
          <w:p w14:paraId="165C46A1"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6D0E5DC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B2FE26C"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552D988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1411223"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861B12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66D67A0A" w14:textId="77777777" w:rsidR="000E27AC" w:rsidRPr="00F379FD" w:rsidRDefault="000E27AC" w:rsidP="000E27AC">
      <w:pPr>
        <w:spacing w:after="0"/>
        <w:rPr>
          <w:rFonts w:ascii="Calibri" w:eastAsiaTheme="minorEastAsia" w:hAnsi="Calibri" w:cs="Calibri"/>
          <w:sz w:val="22"/>
          <w:szCs w:val="22"/>
          <w:lang w:eastAsia="ko-KR"/>
        </w:rPr>
      </w:pPr>
      <w:r w:rsidRPr="00F379FD">
        <w:rPr>
          <w:rFonts w:ascii="Calibri" w:eastAsiaTheme="minorEastAsia" w:hAnsi="Calibri" w:cs="Calibri" w:hint="eastAsia"/>
          <w:sz w:val="22"/>
          <w:szCs w:val="22"/>
          <w:lang w:eastAsia="ko-KR"/>
        </w:rPr>
        <w:t xml:space="preserve">Following is a summary of discussion on </w:t>
      </w:r>
      <w:r w:rsidRPr="00F379FD">
        <w:rPr>
          <w:rFonts w:ascii="Calibri" w:eastAsiaTheme="minorEastAsia" w:hAnsi="Calibri" w:cs="Calibri"/>
          <w:sz w:val="22"/>
          <w:szCs w:val="22"/>
          <w:lang w:eastAsia="ko-KR"/>
        </w:rPr>
        <w:t xml:space="preserve">how to define </w:t>
      </w:r>
      <w:r w:rsidRPr="00F379FD">
        <w:rPr>
          <w:rFonts w:ascii="Calibri" w:eastAsiaTheme="minorEastAsia" w:hAnsi="Calibri" w:cs="Calibri" w:hint="eastAsia"/>
          <w:sz w:val="22"/>
          <w:szCs w:val="22"/>
          <w:lang w:eastAsia="ko-KR"/>
        </w:rPr>
        <w:t xml:space="preserve">first </w:t>
      </w:r>
      <w:r w:rsidRPr="00F379FD">
        <w:rPr>
          <w:rFonts w:ascii="Calibri" w:eastAsiaTheme="minorEastAsia" w:hAnsi="Calibri" w:cs="Calibri"/>
          <w:sz w:val="22"/>
          <w:szCs w:val="22"/>
          <w:lang w:eastAsia="ko-KR"/>
        </w:rPr>
        <w:t>resource</w:t>
      </w:r>
      <w:r w:rsidRPr="00F379FD">
        <w:rPr>
          <w:rFonts w:ascii="Calibri" w:eastAsiaTheme="minorEastAsia" w:hAnsi="Calibri" w:cs="Calibri" w:hint="eastAsia"/>
          <w:sz w:val="22"/>
          <w:szCs w:val="22"/>
          <w:lang w:eastAsia="ko-KR"/>
        </w:rPr>
        <w:t xml:space="preserve"> </w:t>
      </w:r>
      <w:r w:rsidRPr="00F379FD">
        <w:rPr>
          <w:rFonts w:ascii="Calibri" w:eastAsiaTheme="minorEastAsia" w:hAnsi="Calibri" w:cs="Calibri"/>
          <w:sz w:val="22"/>
          <w:szCs w:val="22"/>
          <w:lang w:eastAsia="ko-KR"/>
        </w:rPr>
        <w:t xml:space="preserve">location of each TRIV. </w:t>
      </w:r>
    </w:p>
    <w:tbl>
      <w:tblPr>
        <w:tblStyle w:val="aff7"/>
        <w:tblW w:w="0" w:type="auto"/>
        <w:tblLook w:val="04A0" w:firstRow="1" w:lastRow="0" w:firstColumn="1" w:lastColumn="0" w:noHBand="0" w:noVBand="1"/>
      </w:tblPr>
      <w:tblGrid>
        <w:gridCol w:w="9362"/>
      </w:tblGrid>
      <w:tr w:rsidR="000E27AC" w:rsidRPr="00F379FD" w14:paraId="15024593" w14:textId="77777777" w:rsidTr="00C06837">
        <w:tc>
          <w:tcPr>
            <w:tcW w:w="9362" w:type="dxa"/>
          </w:tcPr>
          <w:p w14:paraId="4D14AD0B"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2D3F6FEA"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rPr>
              <w:t xml:space="preserve">For the remaining details on first resource location of each TRIV, some companies provides their views on the definition of the first resource location and its candidate. </w:t>
            </w:r>
          </w:p>
          <w:p w14:paraId="75B53394" w14:textId="77777777" w:rsidR="000E27AC" w:rsidRPr="00F379FD" w:rsidRDefault="000E27AC" w:rsidP="00C06837">
            <w:pPr>
              <w:spacing w:after="0"/>
              <w:jc w:val="both"/>
              <w:rPr>
                <w:rFonts w:ascii="Calibri" w:eastAsiaTheme="minorEastAsia" w:hAnsi="Calibri" w:cs="Calibri"/>
                <w:sz w:val="22"/>
                <w:szCs w:val="22"/>
                <w:lang w:eastAsia="ko-KR"/>
              </w:rPr>
            </w:pPr>
          </w:p>
          <w:p w14:paraId="4388B13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25</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E03A64E"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hint="eastAsia"/>
                <w:sz w:val="22"/>
              </w:rPr>
              <w:t>A</w:t>
            </w:r>
            <w:r w:rsidRPr="00F379FD">
              <w:rPr>
                <w:rFonts w:ascii="Calibri" w:hAnsi="Calibri" w:cs="Calibri"/>
                <w:sz w:val="22"/>
              </w:rPr>
              <w:t>lt 1:</w:t>
            </w:r>
          </w:p>
          <w:p w14:paraId="1D0FECEF"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Scheme 1, candidates of first resource location of each TRIV are (pre)configured and defined by </w:t>
            </w:r>
          </w:p>
          <w:p w14:paraId="07014433" w14:textId="77777777" w:rsidR="000E27AC" w:rsidRPr="00F379FD" w:rsidRDefault="000E27AC" w:rsidP="00C06837">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 offset to the slot where inter-UE coordination information is transmitted for first TRIV</w:t>
            </w:r>
          </w:p>
          <w:p w14:paraId="56A214EB" w14:textId="77777777" w:rsidR="000E27AC" w:rsidRPr="00F379FD" w:rsidRDefault="000E27AC" w:rsidP="00C06837">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w:t>
            </w:r>
            <w:r w:rsidRPr="00F379FD">
              <w:rPr>
                <w:rFonts w:ascii="Calibri" w:hAnsi="Calibri" w:cs="Calibri" w:hint="eastAsia"/>
                <w:sz w:val="22"/>
              </w:rPr>
              <w:t xml:space="preserve"> offset to the last actual indicated slot in immediate previous TRIV</w:t>
            </w:r>
            <w:r w:rsidRPr="00F379FD">
              <w:rPr>
                <w:rFonts w:ascii="Calibri" w:hAnsi="Calibri" w:cs="Calibri"/>
                <w:sz w:val="22"/>
              </w:rPr>
              <w:t xml:space="preserve"> for other TRIV(s)</w:t>
            </w:r>
          </w:p>
          <w:p w14:paraId="230964A6"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hint="eastAsia"/>
                <w:sz w:val="22"/>
              </w:rPr>
              <w:t>Alt 2:</w:t>
            </w:r>
          </w:p>
          <w:p w14:paraId="3A66EFA6"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For Scheme 1, candidates of first resource location of each TRIV are (pre)configured and defined by </w:t>
            </w:r>
          </w:p>
          <w:p w14:paraId="1A0487C0" w14:textId="77777777" w:rsidR="000E27AC" w:rsidRPr="00F379FD" w:rsidRDefault="000E27AC" w:rsidP="00C06837">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Slot offset to the earliest slot of a resource pool within a resource selection window for determining the set of resources</w:t>
            </w:r>
          </w:p>
          <w:p w14:paraId="3AD89F6D" w14:textId="77777777" w:rsidR="000E27AC" w:rsidRPr="00F379FD" w:rsidRDefault="000E27AC" w:rsidP="00C06837">
            <w:pPr>
              <w:spacing w:after="0"/>
              <w:rPr>
                <w:rFonts w:ascii="Calibri" w:eastAsiaTheme="minorEastAsia" w:hAnsi="Calibri" w:cs="Calibri"/>
                <w:sz w:val="22"/>
                <w:szCs w:val="22"/>
              </w:rPr>
            </w:pPr>
          </w:p>
          <w:p w14:paraId="2368E7CD"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0A9156BA"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1: Apple, Fujitsu, OPPO, Huawei, Ericsson, Nokia, Intel, (7)</w:t>
            </w:r>
          </w:p>
          <w:p w14:paraId="04B8DA57"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First bullet only: Apple, OPPO, Ericsson, (3)</w:t>
            </w:r>
          </w:p>
          <w:p w14:paraId="429CFAFF"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slot offset are (pre)configured: Huawei, Nokia, (2)</w:t>
            </w:r>
          </w:p>
          <w:p w14:paraId="1B55D5BE"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first sub-channel index: Intel, (1)</w:t>
            </w:r>
          </w:p>
          <w:p w14:paraId="46F589FA"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2: LGE, CMCC, CATT, Lenovo, InterDigital, (5)</w:t>
            </w:r>
          </w:p>
          <w:p w14:paraId="54BB1F40"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Other:</w:t>
            </w:r>
          </w:p>
          <w:p w14:paraId="29AAB584"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Reference point of first resource location of each TRIV is indicated in terms of DFN index and slot index: Qualcomm, (1)</w:t>
            </w:r>
          </w:p>
        </w:tc>
      </w:tr>
    </w:tbl>
    <w:p w14:paraId="1333C9DC" w14:textId="77777777" w:rsidR="000E27AC" w:rsidRPr="00F379FD" w:rsidRDefault="000E27AC" w:rsidP="000E27AC">
      <w:pPr>
        <w:spacing w:after="0"/>
        <w:rPr>
          <w:rFonts w:ascii="Calibri" w:eastAsiaTheme="minorEastAsia" w:hAnsi="Calibri" w:cs="Calibri"/>
          <w:sz w:val="22"/>
          <w:szCs w:val="22"/>
        </w:rPr>
      </w:pPr>
    </w:p>
    <w:p w14:paraId="44D3ABE7" w14:textId="77777777" w:rsidR="000E27AC" w:rsidRPr="00F379FD" w:rsidRDefault="000E27AC" w:rsidP="000E27AC">
      <w:pPr>
        <w:spacing w:after="0"/>
        <w:rPr>
          <w:rFonts w:ascii="Calibri" w:eastAsiaTheme="minorEastAsia" w:hAnsi="Calibri" w:cs="Calibri"/>
          <w:b/>
          <w:sz w:val="22"/>
          <w:szCs w:val="22"/>
          <w:u w:val="single"/>
        </w:rPr>
      </w:pPr>
      <w:r w:rsidRPr="00F379FD">
        <w:rPr>
          <w:rFonts w:ascii="Calibri" w:eastAsiaTheme="minorEastAsia" w:hAnsi="Calibri" w:cs="Calibri"/>
          <w:b/>
          <w:sz w:val="22"/>
          <w:szCs w:val="22"/>
          <w:u w:val="single"/>
          <w:lang w:eastAsia="ko-KR"/>
        </w:rPr>
        <w:t>Q4-4: Which option is supported for design of first resource location for TRIV(s)?</w:t>
      </w:r>
    </w:p>
    <w:p w14:paraId="0776927D"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First resource location of each TRIV is a slot offset with respect to a reference slot</w:t>
      </w:r>
    </w:p>
    <w:p w14:paraId="6ADE8985" w14:textId="77777777" w:rsidR="000E27AC" w:rsidRPr="00F379FD" w:rsidRDefault="000E27AC" w:rsidP="000E27AC">
      <w:pPr>
        <w:pStyle w:val="afa"/>
        <w:numPr>
          <w:ilvl w:val="1"/>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Candidates of the slot offset are (pre)configured</w:t>
      </w:r>
    </w:p>
    <w:p w14:paraId="764E916C"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Granularity of the slot offset is number of logical slots</w:t>
      </w:r>
    </w:p>
    <w:p w14:paraId="3F2DE1D5" w14:textId="77777777" w:rsidR="000E27AC" w:rsidRPr="00F379FD" w:rsidRDefault="000E27AC" w:rsidP="000E27AC">
      <w:pPr>
        <w:pStyle w:val="afa"/>
        <w:numPr>
          <w:ilvl w:val="1"/>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the reference slot, down-select one of followings:</w:t>
      </w:r>
    </w:p>
    <w:p w14:paraId="5E3D7D1F"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1: </w:t>
      </w:r>
    </w:p>
    <w:p w14:paraId="77F5F8CF" w14:textId="77777777" w:rsidR="000E27AC" w:rsidRPr="00F379FD" w:rsidRDefault="000E27AC" w:rsidP="000E27AC">
      <w:pPr>
        <w:pStyle w:val="afa"/>
        <w:numPr>
          <w:ilvl w:val="3"/>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all TRIV(s) is a slot where inter-UE coordination information is transmitted.</w:t>
      </w:r>
    </w:p>
    <w:p w14:paraId="32570247"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not allowed.</w:t>
      </w:r>
    </w:p>
    <w:p w14:paraId="4EFF38FB"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3039D132"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2: </w:t>
      </w:r>
    </w:p>
    <w:p w14:paraId="351B471A" w14:textId="77777777" w:rsidR="000E27AC" w:rsidRPr="00F379FD" w:rsidRDefault="000E27AC" w:rsidP="000E27AC">
      <w:pPr>
        <w:pStyle w:val="afa"/>
        <w:numPr>
          <w:ilvl w:val="3"/>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first TRIV is a slot where inter-UE coordination information is transmitted.</w:t>
      </w:r>
    </w:p>
    <w:p w14:paraId="72838569" w14:textId="77777777" w:rsidR="000E27AC" w:rsidRPr="00F379FD" w:rsidRDefault="000E27AC" w:rsidP="000E27AC">
      <w:pPr>
        <w:pStyle w:val="afa"/>
        <w:numPr>
          <w:ilvl w:val="3"/>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for other TRIV(s) is the last slot indicated by the immediate previous TRIV.</w:t>
      </w:r>
    </w:p>
    <w:p w14:paraId="3AA20C99"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not allowed.</w:t>
      </w:r>
    </w:p>
    <w:p w14:paraId="75CA225E"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Inter-UE coordination information is possible to indicate only contiguous resources in frequency domain in the same slot. </w:t>
      </w:r>
    </w:p>
    <w:p w14:paraId="669579B7"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3: </w:t>
      </w:r>
    </w:p>
    <w:p w14:paraId="0F6B4E34" w14:textId="77777777" w:rsidR="000E27AC" w:rsidRPr="00F379FD" w:rsidRDefault="000E27AC" w:rsidP="000E27AC">
      <w:pPr>
        <w:pStyle w:val="afa"/>
        <w:numPr>
          <w:ilvl w:val="3"/>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is the earliest logical slot after the starting of DFN0</w:t>
      </w:r>
    </w:p>
    <w:p w14:paraId="22A3E9DF"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054FE6B5"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6552674C"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Option 4: </w:t>
      </w:r>
    </w:p>
    <w:p w14:paraId="2551BBA2" w14:textId="77777777" w:rsidR="000E27AC" w:rsidRPr="00F379FD" w:rsidRDefault="000E27AC" w:rsidP="000E27AC">
      <w:pPr>
        <w:pStyle w:val="afa"/>
        <w:numPr>
          <w:ilvl w:val="3"/>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The reference slot is the slot indicated by the inter-UE coordination information in a form of combination of DFN index and slot index</w:t>
      </w:r>
    </w:p>
    <w:p w14:paraId="4B97F457"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1F859A2E"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637891C1" w14:textId="77777777" w:rsidR="000E27AC" w:rsidRPr="00F379FD" w:rsidRDefault="000E27AC" w:rsidP="000E27AC">
      <w:pPr>
        <w:pStyle w:val="afa"/>
        <w:numPr>
          <w:ilvl w:val="2"/>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5: (only for inter-UE coordination information triggered by an explicit request)</w:t>
      </w:r>
    </w:p>
    <w:p w14:paraId="237C780D" w14:textId="77777777" w:rsidR="000E27AC" w:rsidRPr="00F379FD" w:rsidRDefault="000E27AC" w:rsidP="000E27AC">
      <w:pPr>
        <w:pStyle w:val="afa"/>
        <w:numPr>
          <w:ilvl w:val="3"/>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The reference slot is </w:t>
      </w:r>
      <w:r w:rsidRPr="00F379FD">
        <w:rPr>
          <w:rFonts w:ascii="Calibri" w:hAnsi="Calibri" w:cs="Calibri"/>
          <w:sz w:val="22"/>
        </w:rPr>
        <w:t>the earliest logical slot after starting time location of a resource selection window indicated by UE-B’s request.</w:t>
      </w:r>
    </w:p>
    <w:p w14:paraId="79164384"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Retransmission of inter-UE coordination information is allowed.</w:t>
      </w:r>
    </w:p>
    <w:p w14:paraId="66291304" w14:textId="77777777" w:rsidR="000E27AC" w:rsidRPr="00F379FD" w:rsidRDefault="000E27AC" w:rsidP="000E27AC">
      <w:pPr>
        <w:pStyle w:val="afa"/>
        <w:numPr>
          <w:ilvl w:val="4"/>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Inter-UE coordination information is possible to indicate contiguous or non-contiguous resources in frequency domain in the same slot.</w:t>
      </w:r>
    </w:p>
    <w:p w14:paraId="50CB683A"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1"/>
        <w:gridCol w:w="920"/>
        <w:gridCol w:w="7081"/>
      </w:tblGrid>
      <w:tr w:rsidR="000E27AC" w:rsidRPr="00F379FD" w14:paraId="2F69AD90" w14:textId="77777777" w:rsidTr="00C06837">
        <w:tc>
          <w:tcPr>
            <w:tcW w:w="1361" w:type="dxa"/>
          </w:tcPr>
          <w:p w14:paraId="266A68DD"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20" w:type="dxa"/>
          </w:tcPr>
          <w:p w14:paraId="5B45C06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p>
        </w:tc>
        <w:tc>
          <w:tcPr>
            <w:tcW w:w="7081" w:type="dxa"/>
          </w:tcPr>
          <w:p w14:paraId="1DF3DCC8"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EAFCBFC" w14:textId="77777777" w:rsidTr="00C06837">
        <w:tc>
          <w:tcPr>
            <w:tcW w:w="1361" w:type="dxa"/>
          </w:tcPr>
          <w:p w14:paraId="04343D0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20" w:type="dxa"/>
          </w:tcPr>
          <w:p w14:paraId="6316664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7081" w:type="dxa"/>
          </w:tcPr>
          <w:p w14:paraId="6D5F5E41"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02FD9615" w14:textId="77777777" w:rsidTr="00C06837">
        <w:tc>
          <w:tcPr>
            <w:tcW w:w="1361" w:type="dxa"/>
          </w:tcPr>
          <w:p w14:paraId="393183CD"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20" w:type="dxa"/>
          </w:tcPr>
          <w:p w14:paraId="3B9A0FB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7081" w:type="dxa"/>
          </w:tcPr>
          <w:p w14:paraId="20589FF7"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0BBBD489" w14:textId="77777777" w:rsidTr="00C06837">
        <w:tc>
          <w:tcPr>
            <w:tcW w:w="1361" w:type="dxa"/>
          </w:tcPr>
          <w:p w14:paraId="557364D1"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20" w:type="dxa"/>
          </w:tcPr>
          <w:p w14:paraId="46EF80D1"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7081" w:type="dxa"/>
          </w:tcPr>
          <w:p w14:paraId="6D2DA911"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3FD539DA" w14:textId="77777777" w:rsidR="000E27AC" w:rsidRPr="00F379FD" w:rsidRDefault="000E27AC" w:rsidP="000E27AC">
      <w:pPr>
        <w:spacing w:after="0"/>
        <w:rPr>
          <w:rFonts w:ascii="Calibri" w:eastAsiaTheme="minorEastAsia" w:hAnsi="Calibri" w:cs="Calibri"/>
          <w:sz w:val="22"/>
          <w:szCs w:val="22"/>
        </w:rPr>
      </w:pPr>
    </w:p>
    <w:p w14:paraId="72192EDE" w14:textId="77777777" w:rsidR="000E27AC" w:rsidRPr="00F379FD" w:rsidRDefault="000E27AC" w:rsidP="000E27AC">
      <w:pPr>
        <w:spacing w:after="0"/>
        <w:rPr>
          <w:rFonts w:ascii="Calibri" w:eastAsiaTheme="minorEastAsia" w:hAnsi="Calibri" w:cs="Calibri"/>
          <w:sz w:val="22"/>
          <w:szCs w:val="22"/>
        </w:rPr>
      </w:pPr>
    </w:p>
    <w:p w14:paraId="4B27F03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5637214E"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Following is a summary of discussion of the assumption on Sl-MaxNumbPerReserve for indicating the set of resources via combinations of TRIV/FRIV in inter-UE coordination information.</w:t>
      </w:r>
    </w:p>
    <w:tbl>
      <w:tblPr>
        <w:tblStyle w:val="aff7"/>
        <w:tblW w:w="0" w:type="auto"/>
        <w:tblLook w:val="04A0" w:firstRow="1" w:lastRow="0" w:firstColumn="1" w:lastColumn="0" w:noHBand="0" w:noVBand="1"/>
      </w:tblPr>
      <w:tblGrid>
        <w:gridCol w:w="9362"/>
      </w:tblGrid>
      <w:tr w:rsidR="000E27AC" w:rsidRPr="00F379FD" w14:paraId="4275E5A0" w14:textId="77777777" w:rsidTr="00C06837">
        <w:tc>
          <w:tcPr>
            <w:tcW w:w="9362" w:type="dxa"/>
          </w:tcPr>
          <w:p w14:paraId="1C059770"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1D8F5EF5"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rPr>
              <w:t xml:space="preserve">For the remaining details on TRIV/FRIV, some companies proposed that the assumption on Sl-MaxNumPerReserve. </w:t>
            </w:r>
          </w:p>
          <w:p w14:paraId="203AAA7B" w14:textId="77777777" w:rsidR="000E27AC" w:rsidRPr="00F379FD" w:rsidRDefault="000E27AC" w:rsidP="00C06837">
            <w:pPr>
              <w:spacing w:after="0"/>
              <w:jc w:val="both"/>
              <w:rPr>
                <w:rFonts w:ascii="Calibri" w:eastAsiaTheme="minorEastAsia" w:hAnsi="Calibri" w:cs="Calibri"/>
                <w:sz w:val="22"/>
                <w:szCs w:val="22"/>
                <w:lang w:eastAsia="ko-KR"/>
              </w:rPr>
            </w:pPr>
          </w:p>
          <w:p w14:paraId="05AB037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26</w:t>
            </w:r>
            <w:r w:rsidRPr="00F379FD">
              <w:rPr>
                <w:rFonts w:ascii="Calibri" w:eastAsiaTheme="minorEastAsia" w:hAnsi="Calibri" w:cs="Calibri" w:hint="eastAsia"/>
                <w:sz w:val="22"/>
                <w:szCs w:val="22"/>
                <w:lang w:val="en-US" w:eastAsia="ko-KR"/>
              </w:rPr>
              <w:t>: Do you agree following proposal?</w:t>
            </w:r>
          </w:p>
          <w:p w14:paraId="0CB15483"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the indication of resource set in Scheme 1, the value of Sl-MaxNumPerReserve is 3.</w:t>
            </w:r>
          </w:p>
          <w:p w14:paraId="0A03DC5E" w14:textId="77777777" w:rsidR="000E27AC" w:rsidRPr="00F379FD" w:rsidRDefault="000E27AC" w:rsidP="00C06837">
            <w:pPr>
              <w:spacing w:after="0"/>
              <w:jc w:val="both"/>
              <w:rPr>
                <w:rFonts w:ascii="Calibri" w:eastAsiaTheme="minorEastAsia" w:hAnsi="Calibri" w:cs="Calibri"/>
                <w:sz w:val="22"/>
                <w:szCs w:val="22"/>
                <w:lang w:eastAsia="ko-KR"/>
              </w:rPr>
            </w:pPr>
          </w:p>
          <w:p w14:paraId="5129AD28"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46E4BB69"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Yes: Apple, LGE, CMCC, vivo, Fujitsu, OPPO, xiaomi, CATT, Lenovo, Futurewei, InterDigital, Ericsson, Fraunhofer, Nokia, Intel, (15)</w:t>
            </w:r>
          </w:p>
          <w:p w14:paraId="4FF689DA"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 Samsung, Qualcomm, (2)</w:t>
            </w:r>
          </w:p>
          <w:p w14:paraId="401360D0"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Sl-MaxNumPerReserve can be reused: Samsung, Qualcomm, (2)</w:t>
            </w:r>
          </w:p>
        </w:tc>
      </w:tr>
    </w:tbl>
    <w:p w14:paraId="3FF711B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046EF36C"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4-5</w:t>
      </w:r>
      <w:r w:rsidRPr="00F379FD">
        <w:rPr>
          <w:rFonts w:ascii="Calibri" w:eastAsiaTheme="minorEastAsia" w:hAnsi="Calibri" w:cs="Calibri" w:hint="eastAsia"/>
          <w:b/>
          <w:sz w:val="22"/>
          <w:szCs w:val="22"/>
          <w:u w:val="single"/>
          <w:lang w:val="en-US" w:eastAsia="ko-KR"/>
        </w:rPr>
        <w:t>: Do you agree following proposal for</w:t>
      </w:r>
      <w:r w:rsidRPr="00F379FD">
        <w:rPr>
          <w:rFonts w:ascii="Calibri" w:eastAsiaTheme="minorEastAsia" w:hAnsi="Calibri" w:cs="Calibri"/>
          <w:b/>
          <w:sz w:val="22"/>
          <w:szCs w:val="22"/>
          <w:u w:val="single"/>
          <w:lang w:val="en-US" w:eastAsia="ko-KR"/>
        </w:rPr>
        <w:t xml:space="preserve"> a value of Sl-MaxNumPerReserve of</w:t>
      </w:r>
      <w:r w:rsidRPr="00F379FD">
        <w:rPr>
          <w:rFonts w:ascii="Calibri" w:eastAsiaTheme="minorEastAsia" w:hAnsi="Calibri" w:cs="Calibri" w:hint="eastAsia"/>
          <w:b/>
          <w:sz w:val="22"/>
          <w:szCs w:val="22"/>
          <w:u w:val="single"/>
          <w:lang w:val="en-US" w:eastAsia="ko-KR"/>
        </w:rPr>
        <w:t xml:space="preserve"> TRIV/FRIV</w:t>
      </w:r>
      <w:r w:rsidRPr="00F379FD">
        <w:rPr>
          <w:rFonts w:ascii="Calibri" w:eastAsiaTheme="minorEastAsia" w:hAnsi="Calibri" w:cs="Calibri"/>
          <w:b/>
          <w:sz w:val="22"/>
          <w:szCs w:val="22"/>
          <w:u w:val="single"/>
          <w:lang w:val="en-US" w:eastAsia="ko-KR"/>
        </w:rPr>
        <w:t xml:space="preserve"> for the indication of resource set in Scheme 1</w:t>
      </w:r>
      <w:r w:rsidRPr="00F379FD">
        <w:rPr>
          <w:rFonts w:ascii="Calibri" w:eastAsiaTheme="minorEastAsia" w:hAnsi="Calibri" w:cs="Calibri" w:hint="eastAsia"/>
          <w:b/>
          <w:sz w:val="22"/>
          <w:szCs w:val="22"/>
          <w:u w:val="single"/>
          <w:lang w:val="en-US" w:eastAsia="ko-KR"/>
        </w:rPr>
        <w:t>?</w:t>
      </w:r>
    </w:p>
    <w:p w14:paraId="2F7D1F39" w14:textId="77777777" w:rsidR="000E27AC" w:rsidRPr="00F379FD" w:rsidRDefault="000E27AC" w:rsidP="000E27AC">
      <w:pPr>
        <w:pStyle w:val="afa"/>
        <w:numPr>
          <w:ilvl w:val="0"/>
          <w:numId w:val="6"/>
        </w:numPr>
        <w:spacing w:before="0" w:after="0" w:line="240" w:lineRule="auto"/>
        <w:rPr>
          <w:rFonts w:ascii="Calibri" w:eastAsiaTheme="minorEastAsia" w:hAnsi="Calibri" w:cs="Calibri"/>
          <w:b/>
          <w:sz w:val="22"/>
          <w:u w:val="single"/>
        </w:rPr>
      </w:pPr>
      <w:r w:rsidRPr="00F379FD">
        <w:rPr>
          <w:rFonts w:ascii="Calibri" w:hAnsi="Calibri" w:cs="Calibri"/>
          <w:sz w:val="22"/>
        </w:rPr>
        <w:t>For the indication of resource set in Scheme 1, the value of Sl-MaxNumPerReserve is fixed to 3.</w:t>
      </w:r>
    </w:p>
    <w:p w14:paraId="6E238EE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24EB0D7D" w14:textId="77777777" w:rsidTr="00C06837">
        <w:tc>
          <w:tcPr>
            <w:tcW w:w="1413" w:type="dxa"/>
          </w:tcPr>
          <w:p w14:paraId="652DC214"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277B5FD8"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4318AE7F"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2732B024" w14:textId="77777777" w:rsidTr="00C06837">
        <w:tc>
          <w:tcPr>
            <w:tcW w:w="1413" w:type="dxa"/>
          </w:tcPr>
          <w:p w14:paraId="6871359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5A22097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66D22718"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4B3C1CF4" w14:textId="77777777" w:rsidTr="00C06837">
        <w:tc>
          <w:tcPr>
            <w:tcW w:w="1413" w:type="dxa"/>
          </w:tcPr>
          <w:p w14:paraId="5E9C288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27CC6A0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680CB9AD"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7B862137" w14:textId="77777777" w:rsidTr="00C06837">
        <w:tc>
          <w:tcPr>
            <w:tcW w:w="1413" w:type="dxa"/>
          </w:tcPr>
          <w:p w14:paraId="5C2FA73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2B2DC184"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565C012"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63B5416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3B9AE12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b/>
          <w:sz w:val="22"/>
          <w:szCs w:val="22"/>
          <w:u w:val="single"/>
          <w:lang w:val="en-US" w:eastAsia="ko-KR"/>
        </w:rPr>
        <w:br/>
      </w:r>
    </w:p>
    <w:p w14:paraId="3FBCCC7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Following is a summary of discussion on the case when a SCI format 2-C is allowed for a container of inter-UE coordination information in Scheme 1.</w:t>
      </w:r>
    </w:p>
    <w:tbl>
      <w:tblPr>
        <w:tblStyle w:val="aff7"/>
        <w:tblW w:w="0" w:type="auto"/>
        <w:tblLook w:val="04A0" w:firstRow="1" w:lastRow="0" w:firstColumn="1" w:lastColumn="0" w:noHBand="0" w:noVBand="1"/>
      </w:tblPr>
      <w:tblGrid>
        <w:gridCol w:w="9362"/>
      </w:tblGrid>
      <w:tr w:rsidR="000E27AC" w:rsidRPr="00F379FD" w14:paraId="21BA6B95" w14:textId="77777777" w:rsidTr="00C06837">
        <w:tc>
          <w:tcPr>
            <w:tcW w:w="9362" w:type="dxa"/>
          </w:tcPr>
          <w:p w14:paraId="48FBF021"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0437FD1B"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rPr>
              <w:t>A number of companies prefer that the value of N is (pre)configured. Considering that additional information other than indication of resource set is conveyed in 2</w:t>
            </w:r>
            <w:r w:rsidRPr="00F379FD">
              <w:rPr>
                <w:rFonts w:ascii="Calibri" w:hAnsi="Calibri" w:cs="Calibri"/>
                <w:sz w:val="22"/>
                <w:szCs w:val="22"/>
                <w:vertAlign w:val="superscript"/>
              </w:rPr>
              <w:t>nd</w:t>
            </w:r>
            <w:r w:rsidRPr="00F379FD">
              <w:rPr>
                <w:rFonts w:ascii="Calibri" w:hAnsi="Calibri" w:cs="Calibri"/>
                <w:sz w:val="22"/>
                <w:szCs w:val="22"/>
              </w:rPr>
              <w:t xml:space="preserve"> SCI, a note is added that the value of N is (pre)configured so that the size of the 2nd SCI excluding 24-bit CRC is no greater than 140.</w:t>
            </w:r>
          </w:p>
          <w:p w14:paraId="72F5A37C" w14:textId="77777777" w:rsidR="000E27AC" w:rsidRPr="00F379FD" w:rsidRDefault="000E27AC" w:rsidP="00C06837">
            <w:pPr>
              <w:spacing w:after="0"/>
              <w:jc w:val="both"/>
              <w:rPr>
                <w:rFonts w:ascii="Calibri" w:hAnsi="Calibri" w:cs="Calibri"/>
                <w:sz w:val="22"/>
                <w:szCs w:val="22"/>
              </w:rPr>
            </w:pPr>
          </w:p>
          <w:p w14:paraId="548DD278" w14:textId="77777777" w:rsidR="000E27AC" w:rsidRPr="00F379FD" w:rsidRDefault="000E27AC" w:rsidP="00C06837">
            <w:pPr>
              <w:spacing w:after="0"/>
              <w:jc w:val="both"/>
              <w:rPr>
                <w:rFonts w:ascii="Calibri" w:hAnsi="Calibri" w:cs="Calibri"/>
                <w:sz w:val="22"/>
                <w:szCs w:val="22"/>
              </w:rPr>
            </w:pPr>
            <w:r w:rsidRPr="00F379FD">
              <w:rPr>
                <w:rFonts w:ascii="Calibri" w:eastAsiaTheme="minorEastAsia" w:hAnsi="Calibri" w:cs="Calibri" w:hint="eastAsia"/>
                <w:sz w:val="22"/>
                <w:szCs w:val="22"/>
              </w:rPr>
              <w:t>Q3-</w:t>
            </w:r>
            <w:r w:rsidRPr="00F379FD">
              <w:rPr>
                <w:rFonts w:ascii="Calibri" w:eastAsiaTheme="minorEastAsia" w:hAnsi="Calibri" w:cs="Calibri"/>
                <w:sz w:val="22"/>
                <w:szCs w:val="22"/>
              </w:rPr>
              <w:t>28</w:t>
            </w:r>
            <w:r w:rsidRPr="00F379FD">
              <w:rPr>
                <w:rFonts w:ascii="Calibri" w:eastAsiaTheme="minorEastAsia" w:hAnsi="Calibri" w:cs="Calibri" w:hint="eastAsia"/>
                <w:sz w:val="22"/>
                <w:szCs w:val="22"/>
              </w:rPr>
              <w:t>: Do you agree following proposal?</w:t>
            </w:r>
          </w:p>
          <w:p w14:paraId="5FD01A56" w14:textId="77777777" w:rsidR="000E27AC" w:rsidRPr="00F379FD" w:rsidRDefault="000E27AC" w:rsidP="00C06837">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Confirm the following working assumption with red color marked changes:</w:t>
            </w:r>
          </w:p>
          <w:p w14:paraId="4D8F3FCA" w14:textId="77777777" w:rsidR="000E27AC" w:rsidRPr="00F379FD" w:rsidRDefault="000E27AC" w:rsidP="00C06837">
            <w:pPr>
              <w:pStyle w:val="afa"/>
              <w:widowControl/>
              <w:numPr>
                <w:ilvl w:val="1"/>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Alt 1 (</w:t>
            </w:r>
            <w:r w:rsidRPr="00F379FD">
              <w:rPr>
                <w:rFonts w:ascii="Calibri" w:eastAsia="Times New Roman" w:hAnsi="Calibri" w:cs="Calibri"/>
                <w:iCs/>
                <w:sz w:val="22"/>
                <w:highlight w:val="darkYellow"/>
              </w:rPr>
              <w:t>Working Assumption</w:t>
            </w:r>
            <w:r w:rsidRPr="00F379FD">
              <w:rPr>
                <w:rFonts w:ascii="Calibri" w:eastAsia="Times New Roman" w:hAnsi="Calibri" w:cs="Calibri"/>
                <w:iCs/>
                <w:sz w:val="22"/>
              </w:rPr>
              <w:t>): MAC CE or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are used as the container of inter-UE coordination information transmission from UE A to UE B.</w:t>
            </w:r>
          </w:p>
          <w:p w14:paraId="0B8F0D77" w14:textId="77777777" w:rsidR="000E27AC" w:rsidRPr="00F379FD" w:rsidRDefault="000E27AC" w:rsidP="00C06837">
            <w:pPr>
              <w:pStyle w:val="afa"/>
              <w:widowControl/>
              <w:numPr>
                <w:ilvl w:val="2"/>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For the indication of resource set, the following is supported:</w:t>
            </w:r>
          </w:p>
          <w:p w14:paraId="0A0442FC"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08A6C3A" w14:textId="77777777" w:rsidR="000E27AC" w:rsidRPr="00F379FD" w:rsidRDefault="000E27AC" w:rsidP="00C06837">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First resource location of each TRIV is separately indicated by the inter-UE coordination information</w:t>
            </w:r>
          </w:p>
          <w:p w14:paraId="3966CD21"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If </w:t>
            </w:r>
            <w:r w:rsidRPr="00F379FD">
              <w:rPr>
                <w:rFonts w:ascii="Calibri" w:eastAsia="Times New Roman" w:hAnsi="Calibri" w:cs="Calibri"/>
                <w:iCs/>
                <w:strike/>
                <w:color w:val="FF0000"/>
                <w:sz w:val="22"/>
              </w:rPr>
              <w:t>[</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 xml:space="preserve">a (pre)configured threshold </w:t>
            </w:r>
            <w:r w:rsidRPr="00F379FD">
              <w:rPr>
                <w:rFonts w:ascii="Calibri" w:eastAsia="Times New Roman" w:hAnsi="Calibri" w:cs="Calibri"/>
                <w:iCs/>
                <w:strike/>
                <w:color w:val="FF0000"/>
                <w:sz w:val="22"/>
              </w:rPr>
              <w:t>3]</w:t>
            </w:r>
            <w:r w:rsidRPr="00F379FD">
              <w:rPr>
                <w:rFonts w:ascii="Calibri" w:eastAsia="Times New Roman" w:hAnsi="Calibri" w:cs="Calibri"/>
                <w:iCs/>
                <w:sz w:val="22"/>
              </w:rPr>
              <w:t>, MAC CE is used and it is up to UE implementation to additionally use 2nd SCI. When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MAC CE are both used, the same resource set is indicated in the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the MAC CE. </w:t>
            </w:r>
            <w:r w:rsidRPr="00F379FD">
              <w:rPr>
                <w:rFonts w:ascii="Calibri" w:eastAsia="Times New Roman" w:hAnsi="Calibri" w:cs="Calibri"/>
                <w:iCs/>
                <w:strike/>
                <w:color w:val="FF0000"/>
                <w:sz w:val="22"/>
              </w:rPr>
              <w:t>If [N &gt; 3]</w:t>
            </w:r>
            <w:r w:rsidRPr="00F379FD">
              <w:rPr>
                <w:rFonts w:ascii="Calibri" w:eastAsia="Times New Roman" w:hAnsi="Calibri" w:cs="Calibri"/>
                <w:iCs/>
                <w:color w:val="FF0000"/>
                <w:sz w:val="22"/>
              </w:rPr>
              <w:t xml:space="preserve"> Otherwise</w:t>
            </w:r>
            <w:r w:rsidRPr="00F379FD">
              <w:rPr>
                <w:rFonts w:ascii="Calibri" w:eastAsia="Times New Roman" w:hAnsi="Calibri" w:cs="Calibri"/>
                <w:iCs/>
                <w:sz w:val="22"/>
              </w:rPr>
              <w:t>, only MAC CE is used.</w:t>
            </w:r>
          </w:p>
          <w:p w14:paraId="37D83F95" w14:textId="77777777" w:rsidR="000E27AC" w:rsidRPr="00F379FD" w:rsidRDefault="000E27AC" w:rsidP="00C06837">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FFS: UE capability details</w:t>
            </w:r>
          </w:p>
          <w:p w14:paraId="7E0C13BD" w14:textId="77777777" w:rsidR="000E27AC" w:rsidRPr="00F379FD" w:rsidRDefault="000E27AC" w:rsidP="00C06837">
            <w:pPr>
              <w:pStyle w:val="afa"/>
              <w:widowControl/>
              <w:numPr>
                <w:ilvl w:val="4"/>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is UE RX optional</w:t>
            </w:r>
          </w:p>
          <w:p w14:paraId="305E26FB" w14:textId="77777777" w:rsidR="000E27AC" w:rsidRPr="00F379FD" w:rsidRDefault="000E27AC" w:rsidP="00C06837">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F379FD">
              <w:rPr>
                <w:rFonts w:ascii="Calibri" w:eastAsia="Times New Roman" w:hAnsi="Calibri" w:cs="Calibri"/>
                <w:i/>
                <w:iCs/>
                <w:color w:val="FF0000"/>
                <w:sz w:val="22"/>
              </w:rPr>
              <w:t>Note: A UE expects that the (pre)configured threshold for N is selected so that the size of the 2</w:t>
            </w:r>
            <w:r w:rsidRPr="00F379FD">
              <w:rPr>
                <w:rFonts w:ascii="Calibri" w:eastAsia="Times New Roman" w:hAnsi="Calibri" w:cs="Calibri"/>
                <w:i/>
                <w:iCs/>
                <w:color w:val="FF0000"/>
                <w:sz w:val="22"/>
                <w:vertAlign w:val="superscript"/>
              </w:rPr>
              <w:t>nd</w:t>
            </w:r>
            <w:r w:rsidRPr="00F379FD">
              <w:rPr>
                <w:rFonts w:ascii="Calibri" w:eastAsia="Times New Roman" w:hAnsi="Calibri" w:cs="Calibri"/>
                <w:i/>
                <w:iCs/>
                <w:color w:val="FF0000"/>
                <w:sz w:val="22"/>
              </w:rPr>
              <w:t xml:space="preserve"> SCI excluding 24-bit CRC is no greater than 140 bits</w:t>
            </w:r>
          </w:p>
          <w:p w14:paraId="270A45A0" w14:textId="77777777" w:rsidR="000E27AC" w:rsidRPr="00F379FD" w:rsidRDefault="000E27AC" w:rsidP="00C06837">
            <w:pPr>
              <w:spacing w:after="0"/>
              <w:jc w:val="both"/>
              <w:rPr>
                <w:rFonts w:ascii="Calibri" w:eastAsiaTheme="minorEastAsia" w:hAnsi="Calibri" w:cs="Calibri"/>
                <w:sz w:val="22"/>
                <w:szCs w:val="22"/>
                <w:lang w:eastAsia="ko-KR"/>
              </w:rPr>
            </w:pPr>
          </w:p>
          <w:p w14:paraId="501DC7D1"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1877BB6"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LGE, CMCC, vivo, Fujitsu, xiaomi, Sony, Lenovo, Futurewei, Huawei, InterDigital, Fraunhofer, Nokia, Qualcomm, Intel, (14)</w:t>
            </w:r>
          </w:p>
          <w:p w14:paraId="65A1C656"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Add “Note: the size of the 2nd SCI depends on the (pre)configured threshold”: Huawei, (1)</w:t>
            </w:r>
          </w:p>
          <w:p w14:paraId="0A42CD8D"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“the same resource set is indicated in the 2nd SCI and the MAC CE”: Intel, (1)</w:t>
            </w:r>
          </w:p>
          <w:p w14:paraId="3FD45AD0"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 DCM, OPPO, CATT, Samsung, Ericsson, (5)</w:t>
            </w:r>
          </w:p>
          <w:p w14:paraId="50ACA711"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N&lt;=2: DCM, (1)</w:t>
            </w:r>
          </w:p>
          <w:p w14:paraId="0A921849"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Keep the WA: CATT, Ericsson, (2)</w:t>
            </w:r>
          </w:p>
        </w:tc>
      </w:tr>
    </w:tbl>
    <w:p w14:paraId="07BDFC6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1E89145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4-6</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 the case when a SCI format 2-C is allowed for a container of inter-UE coordination information in Scheme 1?</w:t>
      </w:r>
    </w:p>
    <w:p w14:paraId="0BDE69C2" w14:textId="77777777" w:rsidR="000E27AC" w:rsidRPr="00F379FD" w:rsidRDefault="000E27AC" w:rsidP="000E27AC">
      <w:pPr>
        <w:pStyle w:val="afa"/>
        <w:numPr>
          <w:ilvl w:val="0"/>
          <w:numId w:val="6"/>
        </w:numPr>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Confirm the following working assumption with red color marked changes:</w:t>
      </w:r>
    </w:p>
    <w:p w14:paraId="6E8BFFA1"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Alt 1 (</w:t>
      </w:r>
      <w:r w:rsidRPr="00F379FD">
        <w:rPr>
          <w:rFonts w:ascii="Calibri" w:eastAsia="Times New Roman" w:hAnsi="Calibri" w:cs="Calibri"/>
          <w:iCs/>
          <w:sz w:val="22"/>
          <w:highlight w:val="darkYellow"/>
        </w:rPr>
        <w:t>Working Assumption</w:t>
      </w:r>
      <w:r w:rsidRPr="00F379FD">
        <w:rPr>
          <w:rFonts w:ascii="Calibri" w:eastAsia="Times New Roman" w:hAnsi="Calibri" w:cs="Calibri"/>
          <w:iCs/>
          <w:sz w:val="22"/>
        </w:rPr>
        <w:t>): MAC CE or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are used as the container of inter-UE coordination information transmission from UE A to UE B.</w:t>
      </w:r>
    </w:p>
    <w:p w14:paraId="0BDAC09F" w14:textId="77777777" w:rsidR="000E27AC" w:rsidRPr="00F379FD" w:rsidRDefault="000E27AC" w:rsidP="000E27AC">
      <w:pPr>
        <w:pStyle w:val="afa"/>
        <w:numPr>
          <w:ilvl w:val="3"/>
          <w:numId w:val="6"/>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For the indication of resource set, the following is supported:</w:t>
      </w:r>
    </w:p>
    <w:p w14:paraId="621C546C" w14:textId="77777777" w:rsidR="000E27AC" w:rsidRPr="00F379FD" w:rsidRDefault="000E27AC" w:rsidP="000E27AC">
      <w:pPr>
        <w:pStyle w:val="afa"/>
        <w:numPr>
          <w:ilvl w:val="4"/>
          <w:numId w:val="6"/>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3DFAA11"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First resource location of each TRIV is separately indicated by the inter-UE coordination information</w:t>
      </w:r>
    </w:p>
    <w:p w14:paraId="668C5186" w14:textId="77777777" w:rsidR="000E27AC" w:rsidRPr="00F379FD" w:rsidRDefault="000E27AC" w:rsidP="000E27AC">
      <w:pPr>
        <w:pStyle w:val="afa"/>
        <w:numPr>
          <w:ilvl w:val="4"/>
          <w:numId w:val="6"/>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If </w:t>
      </w:r>
      <w:r w:rsidRPr="00F379FD">
        <w:rPr>
          <w:rFonts w:ascii="Calibri" w:eastAsia="Times New Roman" w:hAnsi="Calibri" w:cs="Calibri"/>
          <w:iCs/>
          <w:strike/>
          <w:color w:val="FF0000"/>
          <w:sz w:val="22"/>
        </w:rPr>
        <w:t>[</w:t>
      </w:r>
      <w:r w:rsidRPr="00F379FD">
        <w:rPr>
          <w:rFonts w:ascii="Calibri" w:eastAsia="Times New Roman" w:hAnsi="Calibri" w:cs="Calibri"/>
          <w:iCs/>
          <w:sz w:val="22"/>
        </w:rPr>
        <w:t xml:space="preserve">N &lt;= </w:t>
      </w:r>
      <w:r w:rsidRPr="00F379FD">
        <w:rPr>
          <w:rFonts w:ascii="Calibri" w:eastAsia="Times New Roman" w:hAnsi="Calibri" w:cs="Calibri"/>
          <w:iCs/>
          <w:color w:val="FF0000"/>
          <w:sz w:val="22"/>
        </w:rPr>
        <w:t xml:space="preserve">a (pre)configured threshold </w:t>
      </w:r>
      <w:r w:rsidRPr="00F379FD">
        <w:rPr>
          <w:rFonts w:ascii="Calibri" w:eastAsia="Times New Roman" w:hAnsi="Calibri" w:cs="Calibri"/>
          <w:iCs/>
          <w:strike/>
          <w:color w:val="FF0000"/>
          <w:sz w:val="22"/>
        </w:rPr>
        <w:t>3]</w:t>
      </w:r>
      <w:r w:rsidRPr="00F379FD">
        <w:rPr>
          <w:rFonts w:ascii="Calibri" w:eastAsia="Times New Roman" w:hAnsi="Calibri" w:cs="Calibri"/>
          <w:iCs/>
          <w:sz w:val="22"/>
        </w:rPr>
        <w:t>, MAC CE is used and it is up to UE implementation to additionally use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When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MAC CE are both used, the same resource set is indicated in the 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and the MAC CE. </w:t>
      </w:r>
      <w:r w:rsidRPr="00F379FD">
        <w:rPr>
          <w:rFonts w:ascii="Calibri" w:eastAsia="Times New Roman" w:hAnsi="Calibri" w:cs="Calibri"/>
          <w:iCs/>
          <w:strike/>
          <w:color w:val="FF0000"/>
          <w:sz w:val="22"/>
        </w:rPr>
        <w:t>If [N &gt; 3]</w:t>
      </w:r>
      <w:r w:rsidRPr="00F379FD">
        <w:rPr>
          <w:rFonts w:ascii="Calibri" w:eastAsia="Times New Roman" w:hAnsi="Calibri" w:cs="Calibri"/>
          <w:iCs/>
          <w:color w:val="FF0000"/>
          <w:sz w:val="22"/>
        </w:rPr>
        <w:t xml:space="preserve"> Otherwise</w:t>
      </w:r>
      <w:r w:rsidRPr="00F379FD">
        <w:rPr>
          <w:rFonts w:ascii="Calibri" w:eastAsia="Times New Roman" w:hAnsi="Calibri" w:cs="Calibri"/>
          <w:iCs/>
          <w:sz w:val="22"/>
        </w:rPr>
        <w:t>, only MAC CE is used.</w:t>
      </w:r>
    </w:p>
    <w:p w14:paraId="30206B8E"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FFS: UE capability details</w:t>
      </w:r>
    </w:p>
    <w:p w14:paraId="66CAF34F"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sz w:val="22"/>
        </w:rPr>
      </w:pPr>
      <w:r w:rsidRPr="00F379FD">
        <w:rPr>
          <w:rFonts w:ascii="Calibri" w:eastAsia="Times New Roman" w:hAnsi="Calibri" w:cs="Calibri"/>
          <w:iCs/>
          <w:sz w:val="22"/>
        </w:rPr>
        <w:t>2</w:t>
      </w:r>
      <w:r w:rsidRPr="00F379FD">
        <w:rPr>
          <w:rFonts w:ascii="Calibri" w:eastAsia="Times New Roman" w:hAnsi="Calibri" w:cs="Calibri"/>
          <w:iCs/>
          <w:sz w:val="22"/>
          <w:vertAlign w:val="superscript"/>
        </w:rPr>
        <w:t>nd</w:t>
      </w:r>
      <w:r w:rsidRPr="00F379FD">
        <w:rPr>
          <w:rFonts w:ascii="Calibri" w:eastAsia="Times New Roman" w:hAnsi="Calibri" w:cs="Calibri"/>
          <w:iCs/>
          <w:sz w:val="22"/>
        </w:rPr>
        <w:t xml:space="preserve"> SCI is UE RX optional</w:t>
      </w:r>
    </w:p>
    <w:p w14:paraId="12E51DE8"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color w:val="FF0000"/>
          <w:sz w:val="22"/>
        </w:rPr>
      </w:pPr>
      <w:r w:rsidRPr="00F379FD">
        <w:rPr>
          <w:rFonts w:ascii="Calibri" w:eastAsia="Times New Roman" w:hAnsi="Calibri" w:cs="Calibri"/>
          <w:iCs/>
          <w:color w:val="FF0000"/>
          <w:sz w:val="22"/>
        </w:rPr>
        <w:t>Note: A UE expects that the (pre)configured threshold for N is selected so that the size of the 2</w:t>
      </w:r>
      <w:r w:rsidRPr="00F379FD">
        <w:rPr>
          <w:rFonts w:ascii="Calibri" w:eastAsia="Times New Roman" w:hAnsi="Calibri" w:cs="Calibri"/>
          <w:iCs/>
          <w:color w:val="FF0000"/>
          <w:sz w:val="22"/>
          <w:vertAlign w:val="superscript"/>
        </w:rPr>
        <w:t>nd</w:t>
      </w:r>
      <w:r w:rsidRPr="00F379FD">
        <w:rPr>
          <w:rFonts w:ascii="Calibri" w:eastAsia="Times New Roman" w:hAnsi="Calibri" w:cs="Calibri"/>
          <w:iCs/>
          <w:color w:val="FF0000"/>
          <w:sz w:val="22"/>
        </w:rPr>
        <w:t xml:space="preserve"> SCI excluding 24-bit CRC is no greater than 140 bits</w:t>
      </w:r>
    </w:p>
    <w:p w14:paraId="7AB8F896" w14:textId="77777777" w:rsidR="000E27AC" w:rsidRPr="00F379FD" w:rsidRDefault="000E27AC" w:rsidP="000E27AC">
      <w:pPr>
        <w:pStyle w:val="afa"/>
        <w:widowControl/>
        <w:numPr>
          <w:ilvl w:val="5"/>
          <w:numId w:val="2"/>
        </w:numPr>
        <w:tabs>
          <w:tab w:val="left" w:pos="400"/>
        </w:tabs>
        <w:spacing w:before="0" w:after="0" w:line="240" w:lineRule="auto"/>
        <w:rPr>
          <w:rFonts w:ascii="Calibri" w:eastAsia="Times New Roman" w:hAnsi="Calibri" w:cs="Calibri"/>
          <w:iCs/>
          <w:color w:val="FF0000"/>
          <w:sz w:val="22"/>
        </w:rPr>
      </w:pPr>
      <w:r w:rsidRPr="00F379FD">
        <w:rPr>
          <w:rFonts w:ascii="Calibri" w:eastAsia="Times New Roman" w:hAnsi="Calibri" w:cs="Calibri"/>
          <w:iCs/>
          <w:color w:val="FF0000"/>
          <w:sz w:val="22"/>
        </w:rPr>
        <w:t>Note: the field size of the indication of resource set in a SCI format 2-C is determined by the value of the (pre)configured threshold</w:t>
      </w:r>
    </w:p>
    <w:p w14:paraId="2525923F"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4CCDF402" w14:textId="77777777" w:rsidTr="00C06837">
        <w:tc>
          <w:tcPr>
            <w:tcW w:w="1413" w:type="dxa"/>
          </w:tcPr>
          <w:p w14:paraId="2D684930"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4CC892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5B6B1C1"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45368081" w14:textId="77777777" w:rsidTr="00C06837">
        <w:tc>
          <w:tcPr>
            <w:tcW w:w="1413" w:type="dxa"/>
          </w:tcPr>
          <w:p w14:paraId="1416C1B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4812BD9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200D6A0"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7097D55F" w14:textId="77777777" w:rsidTr="00C06837">
        <w:tc>
          <w:tcPr>
            <w:tcW w:w="1413" w:type="dxa"/>
          </w:tcPr>
          <w:p w14:paraId="56ECC089"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53A3224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34670E2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6A1D3BC2" w14:textId="77777777" w:rsidTr="00C06837">
        <w:tc>
          <w:tcPr>
            <w:tcW w:w="1413" w:type="dxa"/>
          </w:tcPr>
          <w:p w14:paraId="0BE1957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6830157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7B3DC75"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7E8A77B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211F731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4E8ED11B"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p w14:paraId="57F8E8E6"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 summary of discussion on whether/ho</w:t>
      </w:r>
      <w:r w:rsidRPr="00F379FD">
        <w:rPr>
          <w:rFonts w:ascii="Calibri" w:eastAsiaTheme="minorEastAsia" w:hAnsi="Calibri" w:cs="Calibri"/>
          <w:sz w:val="22"/>
          <w:szCs w:val="22"/>
          <w:lang w:val="en-US" w:eastAsia="ko-KR"/>
        </w:rPr>
        <w:t>w</w:t>
      </w:r>
      <w:r w:rsidRPr="00F379FD">
        <w:rPr>
          <w:rFonts w:ascii="Calibri" w:eastAsiaTheme="minorEastAsia" w:hAnsi="Calibri" w:cs="Calibri" w:hint="eastAsia"/>
          <w:sz w:val="22"/>
          <w:szCs w:val="22"/>
          <w:lang w:val="en-US" w:eastAsia="ko-KR"/>
        </w:rPr>
        <w:t xml:space="preserve"> to multiplex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with other data.</w:t>
      </w:r>
    </w:p>
    <w:tbl>
      <w:tblPr>
        <w:tblStyle w:val="aff7"/>
        <w:tblW w:w="0" w:type="auto"/>
        <w:tblLook w:val="04A0" w:firstRow="1" w:lastRow="0" w:firstColumn="1" w:lastColumn="0" w:noHBand="0" w:noVBand="1"/>
      </w:tblPr>
      <w:tblGrid>
        <w:gridCol w:w="9362"/>
      </w:tblGrid>
      <w:tr w:rsidR="000E27AC" w:rsidRPr="00F379FD" w14:paraId="180B06C2" w14:textId="77777777" w:rsidTr="00C06837">
        <w:tc>
          <w:tcPr>
            <w:tcW w:w="9362" w:type="dxa"/>
          </w:tcPr>
          <w:p w14:paraId="030BB592"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Q3-12: Do you agree following proposals?</w:t>
            </w:r>
          </w:p>
          <w:p w14:paraId="734158BC"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CF61511"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Inter-UE coordination information can be multiplexed with other data only if the same source/destination IDs are used</w:t>
            </w:r>
          </w:p>
          <w:p w14:paraId="779305D0"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request transmission in Scheme 1, </w:t>
            </w:r>
          </w:p>
          <w:p w14:paraId="5E52F831"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Request can be multiplexed with other data only if the same source/destination IDs are used</w:t>
            </w:r>
          </w:p>
          <w:p w14:paraId="300864EA"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4D143B2D"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u w:val="single"/>
                <w:lang w:val="en-US" w:eastAsia="ko-KR"/>
              </w:rPr>
              <w:t>FL’s observation</w:t>
            </w:r>
            <w:r w:rsidRPr="00F379FD">
              <w:rPr>
                <w:rFonts w:ascii="Calibri" w:eastAsiaTheme="minorEastAsia" w:hAnsi="Calibri" w:cs="Calibri"/>
                <w:sz w:val="22"/>
                <w:szCs w:val="22"/>
                <w:lang w:val="en-US" w:eastAsia="ko-KR"/>
              </w:rPr>
              <w:t>:</w:t>
            </w:r>
          </w:p>
          <w:p w14:paraId="1C2F02D8"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Qualcomm, DCM, Apple, LGE, CMCC, vivo, NEC, Fujitsu, OPPO, Spreadtrum, Panasonic, xiaomi, CATT, Sony, Lenovo, InterDigital, Fraunhofer, (17)</w:t>
            </w:r>
          </w:p>
          <w:p w14:paraId="528CD59C"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No: Futurewei, Samsung, Intel, (3)</w:t>
            </w:r>
          </w:p>
          <w:p w14:paraId="7FEBA3E6"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A</w:t>
            </w:r>
            <w:r w:rsidRPr="00F379FD">
              <w:rPr>
                <w:rFonts w:ascii="Calibri" w:eastAsiaTheme="minorEastAsia" w:hAnsi="Calibri" w:cs="Calibri"/>
                <w:sz w:val="22"/>
              </w:rPr>
              <w:t>llow having different IDs between inter-UE coordination information and data: Intel, (1)</w:t>
            </w:r>
          </w:p>
          <w:p w14:paraId="0DFBB3C8"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MAC CE containing inter-UE coordination information is not multiplexed with data: Futurewei, (1)</w:t>
            </w:r>
          </w:p>
          <w:p w14:paraId="0C2CB1A3"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If retransmission of inter-UE coordination information is not supported, the inter-UE coordination information is not multiplexed with data: Samsung, (1)</w:t>
            </w:r>
          </w:p>
          <w:p w14:paraId="29A7739D"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Up to RAN2 decision: Huawei, Ericsson, (2)</w:t>
            </w:r>
          </w:p>
        </w:tc>
      </w:tr>
    </w:tbl>
    <w:p w14:paraId="7A0F073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946814"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lastRenderedPageBreak/>
        <w:t>Q</w:t>
      </w:r>
      <w:r w:rsidRPr="00F379FD">
        <w:rPr>
          <w:rFonts w:ascii="Calibri" w:eastAsiaTheme="minorEastAsia" w:hAnsi="Calibri" w:cs="Calibri"/>
          <w:b/>
          <w:sz w:val="22"/>
          <w:szCs w:val="22"/>
          <w:u w:val="single"/>
          <w:lang w:val="en-US" w:eastAsia="ko-KR"/>
        </w:rPr>
        <w:t>4-7</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proposals for multiplexing between inter-UE coordination information (or its request) and other data?</w:t>
      </w:r>
    </w:p>
    <w:p w14:paraId="3169896E"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38CA0359"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Inter-UE coordination information can be multiplexed with other data only if the same source/destination IDs are used</w:t>
      </w:r>
    </w:p>
    <w:p w14:paraId="38EF44A0"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inter-UE coordination information is supported</w:t>
      </w:r>
    </w:p>
    <w:p w14:paraId="4E28790E" w14:textId="77777777" w:rsidR="000E27AC" w:rsidRPr="00F379FD" w:rsidRDefault="000E27AC" w:rsidP="000E27AC">
      <w:pPr>
        <w:spacing w:after="0"/>
        <w:jc w:val="both"/>
        <w:rPr>
          <w:rFonts w:ascii="Calibri" w:eastAsiaTheme="minorEastAsia" w:hAnsi="Calibri" w:cs="Calibri"/>
          <w:sz w:val="22"/>
          <w:szCs w:val="22"/>
          <w:highlight w:val="cyan"/>
          <w:lang w:val="en-US" w:eastAsia="ko-KR"/>
        </w:rPr>
      </w:pPr>
    </w:p>
    <w:p w14:paraId="01B8DA24"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w:t>
      </w: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 xml:space="preserve">request transmission in Scheme 1, </w:t>
      </w:r>
    </w:p>
    <w:p w14:paraId="2B955891"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굴림" w:hAnsi="Calibri" w:cs="Calibri"/>
          <w:iCs/>
          <w:color w:val="auto"/>
          <w:sz w:val="22"/>
        </w:rPr>
        <w:t xml:space="preserve">Explicit </w:t>
      </w:r>
      <w:r w:rsidRPr="00F379FD">
        <w:rPr>
          <w:rFonts w:ascii="Calibri" w:eastAsia="Times New Roman" w:hAnsi="Calibri" w:cs="Calibri"/>
          <w:iCs/>
          <w:sz w:val="22"/>
        </w:rPr>
        <w:t>request can be multiplexed with other data only if the same source/destination IDs are used</w:t>
      </w:r>
    </w:p>
    <w:p w14:paraId="1B738314"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Retransmission of the request is supported</w:t>
      </w:r>
    </w:p>
    <w:p w14:paraId="39785CEC"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211"/>
        <w:gridCol w:w="1361"/>
        <w:gridCol w:w="1251"/>
        <w:gridCol w:w="5539"/>
      </w:tblGrid>
      <w:tr w:rsidR="000E27AC" w:rsidRPr="00F379FD" w14:paraId="2B46AA07" w14:textId="77777777" w:rsidTr="00C06837">
        <w:tc>
          <w:tcPr>
            <w:tcW w:w="1211" w:type="dxa"/>
          </w:tcPr>
          <w:p w14:paraId="5991AE96"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61" w:type="dxa"/>
          </w:tcPr>
          <w:p w14:paraId="44E39D10"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inter-UE coordination information</w:t>
            </w:r>
            <w:r w:rsidRPr="00F379FD">
              <w:rPr>
                <w:rFonts w:ascii="Calibri" w:eastAsiaTheme="minorEastAsia" w:hAnsi="Calibri" w:cs="Calibri" w:hint="eastAsia"/>
                <w:sz w:val="22"/>
                <w:szCs w:val="22"/>
                <w:lang w:val="en-US" w:eastAsia="ko-KR"/>
              </w:rPr>
              <w:t xml:space="preserve"> </w:t>
            </w:r>
          </w:p>
        </w:tc>
        <w:tc>
          <w:tcPr>
            <w:tcW w:w="1251" w:type="dxa"/>
          </w:tcPr>
          <w:p w14:paraId="6B0D5038"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an explicit request</w:t>
            </w:r>
          </w:p>
        </w:tc>
        <w:tc>
          <w:tcPr>
            <w:tcW w:w="5539" w:type="dxa"/>
          </w:tcPr>
          <w:p w14:paraId="78CB5346"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3A2BDF7C" w14:textId="77777777" w:rsidTr="00C06837">
        <w:tc>
          <w:tcPr>
            <w:tcW w:w="1211" w:type="dxa"/>
          </w:tcPr>
          <w:p w14:paraId="50F5A349"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361" w:type="dxa"/>
          </w:tcPr>
          <w:p w14:paraId="7A86121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251" w:type="dxa"/>
          </w:tcPr>
          <w:p w14:paraId="046FFB4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5539" w:type="dxa"/>
          </w:tcPr>
          <w:p w14:paraId="5706C7CD"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5E742C5A" w14:textId="77777777" w:rsidTr="00C06837">
        <w:tc>
          <w:tcPr>
            <w:tcW w:w="1211" w:type="dxa"/>
          </w:tcPr>
          <w:p w14:paraId="402973F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361" w:type="dxa"/>
          </w:tcPr>
          <w:p w14:paraId="11535F8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251" w:type="dxa"/>
          </w:tcPr>
          <w:p w14:paraId="4684240B"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5539" w:type="dxa"/>
          </w:tcPr>
          <w:p w14:paraId="566792B6"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640515D3" w14:textId="77777777" w:rsidTr="00C06837">
        <w:tc>
          <w:tcPr>
            <w:tcW w:w="1211" w:type="dxa"/>
          </w:tcPr>
          <w:p w14:paraId="29D6698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361" w:type="dxa"/>
          </w:tcPr>
          <w:p w14:paraId="219B9BB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251" w:type="dxa"/>
          </w:tcPr>
          <w:p w14:paraId="69B27BD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5539" w:type="dxa"/>
          </w:tcPr>
          <w:p w14:paraId="7F470E86"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3223364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BE596CA" w14:textId="77777777" w:rsidR="000E27AC" w:rsidRDefault="000E27AC" w:rsidP="000E27AC">
      <w:pPr>
        <w:spacing w:after="0"/>
        <w:jc w:val="both"/>
        <w:rPr>
          <w:rFonts w:ascii="Calibri" w:eastAsiaTheme="minorEastAsia" w:hAnsi="Calibri" w:cs="Calibri"/>
          <w:sz w:val="22"/>
          <w:szCs w:val="22"/>
          <w:lang w:val="en-US" w:eastAsia="ko-KR"/>
        </w:rPr>
      </w:pPr>
    </w:p>
    <w:p w14:paraId="01D66CD3" w14:textId="77777777" w:rsidR="000E27AC" w:rsidRDefault="000E27AC" w:rsidP="000E27AC">
      <w:pPr>
        <w:spacing w:after="0"/>
        <w:jc w:val="both"/>
        <w:rPr>
          <w:rFonts w:ascii="Calibri" w:eastAsiaTheme="minorEastAsia" w:hAnsi="Calibri" w:cs="Calibri"/>
          <w:sz w:val="22"/>
          <w:szCs w:val="22"/>
          <w:lang w:val="en-US" w:eastAsia="ko-KR"/>
        </w:rPr>
      </w:pPr>
    </w:p>
    <w:p w14:paraId="1A1978ED"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condition(s) to trigger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generation other than explicit request reception.</w:t>
      </w:r>
    </w:p>
    <w:tbl>
      <w:tblPr>
        <w:tblStyle w:val="aff7"/>
        <w:tblW w:w="0" w:type="auto"/>
        <w:tblLook w:val="04A0" w:firstRow="1" w:lastRow="0" w:firstColumn="1" w:lastColumn="0" w:noHBand="0" w:noVBand="1"/>
      </w:tblPr>
      <w:tblGrid>
        <w:gridCol w:w="9362"/>
      </w:tblGrid>
      <w:tr w:rsidR="000E27AC" w:rsidRPr="00F379FD" w14:paraId="10555083" w14:textId="77777777" w:rsidTr="00C06837">
        <w:tc>
          <w:tcPr>
            <w:tcW w:w="9362" w:type="dxa"/>
          </w:tcPr>
          <w:p w14:paraId="5E40DE43"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799B89BA"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5EFF9928"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0EA385A6"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6</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24AFD48"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01E3940B"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 1:</w:t>
            </w:r>
          </w:p>
          <w:p w14:paraId="12B31828"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BB265CF"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inter-UE coordination information generation. </w:t>
            </w:r>
          </w:p>
          <w:p w14:paraId="05F8BEA6"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32B690F1"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20E32E97"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Alt2:</w:t>
            </w:r>
          </w:p>
          <w:p w14:paraId="467F23CF"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168D8495"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inter-UE coordination information generation can be triggered if the following is met. For other cases, it is up to UE implementation whether or not to trigger the inter-UE coordination information generation. </w:t>
            </w:r>
          </w:p>
          <w:p w14:paraId="4E240D70" w14:textId="77777777" w:rsidR="000E27AC" w:rsidRPr="00F379FD" w:rsidRDefault="000E27AC" w:rsidP="00C06837">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UE-A has data that is transmitted together with the inter-UE coordination information to UE-B</w:t>
            </w:r>
          </w:p>
          <w:p w14:paraId="58245C33"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05F1FA8E"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2F25CDE3"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8584F10"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1: Apple, LGE, NEC, Fujitsu, Panasonic, Sony, Lenovo, Huawei, Fraunhofer ,Nokia, (10)</w:t>
            </w:r>
          </w:p>
          <w:p w14:paraId="4EDDEB3C"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2: Qualcomm, DCM, vivo, Spreadtrum, InterDigital, Ericsson, Intel, (7)</w:t>
            </w:r>
          </w:p>
          <w:p w14:paraId="32962F25"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UE implementation part: DCM, Ericsson, Intel, (3)</w:t>
            </w:r>
          </w:p>
          <w:p w14:paraId="469B69D2"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UE implementation part is (pre)configurable: vivo, (1)</w:t>
            </w:r>
          </w:p>
          <w:p w14:paraId="53376CCA"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Other condition: CMCC, OPPO, xiaomi, Futurewei, (4)</w:t>
            </w:r>
          </w:p>
        </w:tc>
      </w:tr>
    </w:tbl>
    <w:p w14:paraId="33FE5DE0"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0641B43" w14:textId="1EFF7A80"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8</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condition(s) to trigger inter-UE coordination information generation other than explicit request reception?</w:t>
      </w:r>
    </w:p>
    <w:p w14:paraId="5B76BEB7"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 condition rather than request reception in Scheme 1, </w:t>
      </w:r>
    </w:p>
    <w:p w14:paraId="757F6977"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 resource pool level (pre-)configuration can enable one of the following alternatives:</w:t>
      </w:r>
    </w:p>
    <w:p w14:paraId="33FDE527"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Alt 1: it is up to UE-A’s implementation whether or not to trigger the inter-UE coordination information generation. </w:t>
      </w:r>
    </w:p>
    <w:p w14:paraId="2E4CEACD" w14:textId="77777777" w:rsidR="000E27AC" w:rsidRPr="00F379FD" w:rsidRDefault="000E27AC" w:rsidP="000E27AC">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Alt 2: the inter-UE coordination information generation can be triggered when UE-A has data to be transmitted together with the inter-UE coordination information to UE-B</w:t>
      </w:r>
    </w:p>
    <w:p w14:paraId="57D887F3"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inter-UE coordination information triggered by a condition.</w:t>
      </w:r>
    </w:p>
    <w:p w14:paraId="28E44813"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323EE381" w14:textId="77777777" w:rsidTr="00C06837">
        <w:tc>
          <w:tcPr>
            <w:tcW w:w="1413" w:type="dxa"/>
          </w:tcPr>
          <w:p w14:paraId="58ADCFBA"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F06EFB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6826C420"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9B37571" w14:textId="77777777" w:rsidTr="00C06837">
        <w:tc>
          <w:tcPr>
            <w:tcW w:w="1413" w:type="dxa"/>
          </w:tcPr>
          <w:p w14:paraId="31AAAA9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7B5E93A7"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6536E18"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51E481E0" w14:textId="77777777" w:rsidTr="00C06837">
        <w:tc>
          <w:tcPr>
            <w:tcW w:w="1413" w:type="dxa"/>
          </w:tcPr>
          <w:p w14:paraId="74AD717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CE63D4B"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67CA2B1A"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6FC44391" w14:textId="77777777" w:rsidTr="00C06837">
        <w:tc>
          <w:tcPr>
            <w:tcW w:w="1413" w:type="dxa"/>
          </w:tcPr>
          <w:p w14:paraId="46574AC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1DDBF34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A0FEB58"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5760FF2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3F2916D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65D2ABE"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F3D7431"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w:t>
      </w:r>
      <w:r w:rsidRPr="00F379FD">
        <w:rPr>
          <w:rFonts w:ascii="Calibri" w:eastAsiaTheme="minorEastAsia" w:hAnsi="Calibri" w:cs="Calibri"/>
          <w:sz w:val="22"/>
          <w:szCs w:val="22"/>
          <w:lang w:val="en-US" w:eastAsia="ko-KR"/>
        </w:rPr>
        <w:t xml:space="preserve">UE-A’s behavior of </w:t>
      </w:r>
      <w:r w:rsidRPr="00F379FD">
        <w:rPr>
          <w:rFonts w:ascii="Calibri" w:eastAsiaTheme="minorEastAsia" w:hAnsi="Calibri" w:cs="Calibri" w:hint="eastAsia"/>
          <w:sz w:val="22"/>
          <w:szCs w:val="22"/>
          <w:lang w:val="en-US" w:eastAsia="ko-KR"/>
        </w:rPr>
        <w:t xml:space="preserve">whether or not to transmit 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 upon an explicit request reception.</w:t>
      </w:r>
    </w:p>
    <w:tbl>
      <w:tblPr>
        <w:tblStyle w:val="aff7"/>
        <w:tblW w:w="0" w:type="auto"/>
        <w:tblLook w:val="04A0" w:firstRow="1" w:lastRow="0" w:firstColumn="1" w:lastColumn="0" w:noHBand="0" w:noVBand="1"/>
      </w:tblPr>
      <w:tblGrid>
        <w:gridCol w:w="9362"/>
      </w:tblGrid>
      <w:tr w:rsidR="000E27AC" w:rsidRPr="00F379FD" w14:paraId="626E7009" w14:textId="77777777" w:rsidTr="00C06837">
        <w:tc>
          <w:tcPr>
            <w:tcW w:w="9362" w:type="dxa"/>
          </w:tcPr>
          <w:p w14:paraId="539F6C58"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7</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Do you agree</w:t>
            </w:r>
            <w:r w:rsidRPr="00F379FD">
              <w:rPr>
                <w:rFonts w:ascii="Calibri" w:eastAsiaTheme="minorEastAsia" w:hAnsi="Calibri" w:cs="Calibri" w:hint="eastAsia"/>
                <w:sz w:val="22"/>
                <w:szCs w:val="22"/>
                <w:lang w:val="en-US" w:eastAsia="ko-KR"/>
              </w:rPr>
              <w:t xml:space="preserv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260C3F11"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For inter-UE coordination triggered by an explicit request in Scheme 1, whether or not to transmit the inter-UE coordination information upon the request reception is determined by at least following procedures</w:t>
            </w:r>
          </w:p>
          <w:p w14:paraId="3EDC3383"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Rel-16 procedure of UL/SL prioritization, LTE SL/NR SL prioritization, and congestion control</w:t>
            </w:r>
          </w:p>
          <w:p w14:paraId="20B0F53E"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3FBD1E65"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5543DE7C"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27BB1410"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Apple, LGE, vivo, Fujitsu, DCM, OPPO, Spreadtrum, Panasonic, CATT, Sony, Lenovo, Futurewei, InterDigital, Samsung, Ericsson, Frauhofer, Nokia, Intel, Qualcomm, (19)</w:t>
            </w:r>
          </w:p>
          <w:p w14:paraId="4EFD7B8F"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Agree as a conclusion: DCM, OPPO, Intel, Qualcomm, (4)</w:t>
            </w:r>
          </w:p>
          <w:p w14:paraId="6D79FD4E"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 Huawei, (1)</w:t>
            </w:r>
          </w:p>
          <w:p w14:paraId="7BF789CD"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Up to UE-A’s implementation: Huawei, </w:t>
            </w:r>
          </w:p>
        </w:tc>
      </w:tr>
    </w:tbl>
    <w:p w14:paraId="41CCFF22"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0648A79" w14:textId="2F9E586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9</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UE-A’s behavior of whether or not to transmit inter-UE coordination information upon an explicit request reception?</w:t>
      </w:r>
    </w:p>
    <w:p w14:paraId="5C213CF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2CB71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Proposed conclusion</w:t>
      </w:r>
    </w:p>
    <w:p w14:paraId="08778070"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an explicit request in Scheme 1, whether or not to transmit the inter-UE coordination information upon the request reception is determined by at least following procedures. </w:t>
      </w:r>
    </w:p>
    <w:p w14:paraId="6B86EED3"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Rel-16 procedure of UL/SL prioritization, LTE SL/NR SL prioritization, and congestion control</w:t>
      </w:r>
    </w:p>
    <w:p w14:paraId="328516F2"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66119807" w14:textId="77777777" w:rsidTr="00C06837">
        <w:tc>
          <w:tcPr>
            <w:tcW w:w="1413" w:type="dxa"/>
          </w:tcPr>
          <w:p w14:paraId="36CE07A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9092F72"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106DF9B7"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287FFBD9" w14:textId="77777777" w:rsidTr="00C06837">
        <w:tc>
          <w:tcPr>
            <w:tcW w:w="1413" w:type="dxa"/>
          </w:tcPr>
          <w:p w14:paraId="4C02275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09AD57C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A0C64B3"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4FD5F837" w14:textId="77777777" w:rsidTr="00C06837">
        <w:tc>
          <w:tcPr>
            <w:tcW w:w="1413" w:type="dxa"/>
          </w:tcPr>
          <w:p w14:paraId="50ED7EF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422D6A81"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635BB259"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36247B96" w14:textId="77777777" w:rsidTr="00C06837">
        <w:tc>
          <w:tcPr>
            <w:tcW w:w="1413" w:type="dxa"/>
          </w:tcPr>
          <w:p w14:paraId="5EA047C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45EF3394"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049A7FC6"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30A60D39"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6D56147A"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A5C852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6A6E0F1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Following is a summary of discussion on condition(s) to trigger </w:t>
      </w:r>
      <w:r w:rsidRPr="00F379FD">
        <w:rPr>
          <w:rFonts w:ascii="Calibri" w:eastAsiaTheme="minorEastAsia" w:hAnsi="Calibri" w:cs="Calibri"/>
          <w:sz w:val="22"/>
          <w:szCs w:val="22"/>
          <w:lang w:val="en-US" w:eastAsia="ko-KR"/>
        </w:rPr>
        <w:t xml:space="preserve">explicit request generation for </w:t>
      </w:r>
      <w:r w:rsidRPr="00F379FD">
        <w:rPr>
          <w:rFonts w:ascii="Calibri" w:eastAsiaTheme="minorEastAsia" w:hAnsi="Calibri" w:cs="Calibri" w:hint="eastAsia"/>
          <w:sz w:val="22"/>
          <w:szCs w:val="22"/>
          <w:lang w:val="en-US" w:eastAsia="ko-KR"/>
        </w:rPr>
        <w:t xml:space="preserve">inter-UE </w:t>
      </w:r>
      <w:r w:rsidRPr="00F379FD">
        <w:rPr>
          <w:rFonts w:ascii="Calibri" w:eastAsiaTheme="minorEastAsia" w:hAnsi="Calibri" w:cs="Calibri"/>
          <w:sz w:val="22"/>
          <w:szCs w:val="22"/>
          <w:lang w:val="en-US" w:eastAsia="ko-KR"/>
        </w:rPr>
        <w:t>coordination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information.</w:t>
      </w:r>
    </w:p>
    <w:tbl>
      <w:tblPr>
        <w:tblStyle w:val="aff7"/>
        <w:tblW w:w="0" w:type="auto"/>
        <w:tblLook w:val="04A0" w:firstRow="1" w:lastRow="0" w:firstColumn="1" w:lastColumn="0" w:noHBand="0" w:noVBand="1"/>
      </w:tblPr>
      <w:tblGrid>
        <w:gridCol w:w="9362"/>
      </w:tblGrid>
      <w:tr w:rsidR="000E27AC" w:rsidRPr="00F379FD" w14:paraId="09755D0A" w14:textId="77777777" w:rsidTr="00C06837">
        <w:tc>
          <w:tcPr>
            <w:tcW w:w="9362" w:type="dxa"/>
          </w:tcPr>
          <w:p w14:paraId="1B4626AC"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6D46603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FE6D023"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14CBAFC0"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9</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 xml:space="preserve">o you agree </w:t>
            </w:r>
            <w:r w:rsidRPr="00F379FD">
              <w:rPr>
                <w:rFonts w:ascii="Calibri" w:eastAsiaTheme="minorEastAsia" w:hAnsi="Calibri" w:cs="Calibri"/>
                <w:sz w:val="22"/>
                <w:szCs w:val="22"/>
                <w:lang w:val="en-US" w:eastAsia="ko-KR"/>
              </w:rPr>
              <w:t>among</w:t>
            </w:r>
            <w:r w:rsidRPr="00F379FD">
              <w:rPr>
                <w:rFonts w:ascii="Calibri" w:eastAsiaTheme="minorEastAsia" w:hAnsi="Calibri" w:cs="Calibri" w:hint="eastAsia"/>
                <w:sz w:val="22"/>
                <w:szCs w:val="22"/>
                <w:lang w:val="en-US" w:eastAsia="ko-KR"/>
              </w:rPr>
              <w:t xml:space="preserv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52214D7"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 1:</w:t>
            </w:r>
          </w:p>
          <w:p w14:paraId="67866FDE"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2B7E89D7"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request generation </w:t>
            </w:r>
          </w:p>
          <w:p w14:paraId="307AD00D"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728C5F7B"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0E37ECF2"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Alt2:</w:t>
            </w:r>
          </w:p>
          <w:p w14:paraId="1289ABC0"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468EA231"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request generation can be triggered if the following is met. For other cases, it is up to UE implementation whether or not to trigger the request generation. </w:t>
            </w:r>
          </w:p>
          <w:p w14:paraId="68F1098A" w14:textId="77777777" w:rsidR="000E27AC" w:rsidRPr="00F379FD" w:rsidRDefault="000E27AC" w:rsidP="00C06837">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Priority value of UE-B’s transmission is smaller than a (pre)configured threshold</w:t>
            </w:r>
          </w:p>
          <w:p w14:paraId="0207E7E0"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04572FB4"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1FCDD021"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Alt</w:t>
            </w:r>
            <w:r w:rsidRPr="00F379FD">
              <w:rPr>
                <w:rFonts w:ascii="Calibri" w:eastAsiaTheme="minorEastAsia" w:hAnsi="Calibri" w:cs="Calibri"/>
                <w:sz w:val="22"/>
                <w:szCs w:val="22"/>
                <w:lang w:val="en-US" w:eastAsia="ko-KR"/>
              </w:rPr>
              <w:t>3</w:t>
            </w:r>
            <w:r w:rsidRPr="00F379FD">
              <w:rPr>
                <w:rFonts w:ascii="Calibri" w:eastAsiaTheme="minorEastAsia" w:hAnsi="Calibri" w:cs="Calibri" w:hint="eastAsia"/>
                <w:sz w:val="22"/>
                <w:szCs w:val="22"/>
                <w:lang w:val="en-US" w:eastAsia="ko-KR"/>
              </w:rPr>
              <w:t>:</w:t>
            </w:r>
          </w:p>
          <w:p w14:paraId="35B65440"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2ECAF6C7"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the request generation can be triggered if the following is met. For other cases, it is up to UE implementation whether or not to trigger the request generation. </w:t>
            </w:r>
          </w:p>
          <w:p w14:paraId="3B69F215" w14:textId="77777777" w:rsidR="000E27AC" w:rsidRPr="00F379FD" w:rsidRDefault="000E27AC" w:rsidP="00C06837">
            <w:pPr>
              <w:pStyle w:val="afa"/>
              <w:widowControl/>
              <w:numPr>
                <w:ilvl w:val="2"/>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UE-B has data that is transmitted together with the request to UE-B</w:t>
            </w:r>
          </w:p>
          <w:p w14:paraId="6A78D589" w14:textId="77777777" w:rsidR="000E27AC" w:rsidRPr="00F379FD" w:rsidRDefault="000E27AC" w:rsidP="00C06837">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38A4D4AB"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267F6D2E"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018C3503"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7ADA6983"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1: LGE, CMCC, Fujitsu, Panasonic, CATT, Sony, Lenovo, Huawei, Samsung, Fraunhofer, Qualcomm, Nokia, (12)</w:t>
            </w:r>
          </w:p>
          <w:p w14:paraId="280EB3FD"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2: Apple, NEC, Xiaomi, Sony, InterDigital, (5)</w:t>
            </w:r>
          </w:p>
          <w:p w14:paraId="571BB76B"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3: DCM, vivo, OPPO, Intel, (4)</w:t>
            </w:r>
          </w:p>
          <w:p w14:paraId="5D585AC9"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UE implementation part: DCM, vivo, OPPO, (3)</w:t>
            </w:r>
          </w:p>
          <w:p w14:paraId="219FC5D6"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Others: Futurewei, Ericsson, (2)</w:t>
            </w:r>
          </w:p>
        </w:tc>
      </w:tr>
    </w:tbl>
    <w:p w14:paraId="767F083E"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6C3AE6" w14:textId="150C05DD"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w:t>
      </w:r>
      <w:r>
        <w:rPr>
          <w:rFonts w:ascii="Calibri" w:eastAsiaTheme="minorEastAsia" w:hAnsi="Calibri" w:cs="Calibri"/>
          <w:b/>
          <w:sz w:val="22"/>
          <w:szCs w:val="22"/>
          <w:u w:val="single"/>
          <w:lang w:val="en-US" w:eastAsia="ko-KR"/>
        </w:rPr>
        <w:t>0</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condition(s) to trigger explicit request generation for inter-UE coordination information?</w:t>
      </w:r>
    </w:p>
    <w:p w14:paraId="0D1C2D26"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triggered by UE-B’s explicit request in Scheme 1, </w:t>
      </w:r>
    </w:p>
    <w:p w14:paraId="0CFCC900"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it is up to UE-A’s implementation whether or not to trigger the request generation </w:t>
      </w:r>
    </w:p>
    <w:p w14:paraId="58B7C654"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Note: Rel-16 procedure of UL/SL prioritization, LTE SL/NR SL prioritization, and congestion control is applied to the transmission of the request transmission.</w:t>
      </w:r>
    </w:p>
    <w:p w14:paraId="1D405E1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411A7161" w14:textId="77777777" w:rsidTr="00C06837">
        <w:tc>
          <w:tcPr>
            <w:tcW w:w="1413" w:type="dxa"/>
          </w:tcPr>
          <w:p w14:paraId="49662F3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702DED73"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2CFB55E1"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D77EF9E" w14:textId="77777777" w:rsidTr="00C06837">
        <w:tc>
          <w:tcPr>
            <w:tcW w:w="1413" w:type="dxa"/>
          </w:tcPr>
          <w:p w14:paraId="2E7C6B8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763528D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06C153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5D94F0B3" w14:textId="77777777" w:rsidTr="00C06837">
        <w:tc>
          <w:tcPr>
            <w:tcW w:w="1413" w:type="dxa"/>
          </w:tcPr>
          <w:p w14:paraId="7D308997"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4A1B562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5C5BA9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006E51E0" w14:textId="77777777" w:rsidTr="00C06837">
        <w:tc>
          <w:tcPr>
            <w:tcW w:w="1413" w:type="dxa"/>
          </w:tcPr>
          <w:p w14:paraId="35E2F0C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5E3C9FEB"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6CFE418"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2347BA18"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1BAFBA5" w14:textId="77777777" w:rsidR="000E27AC" w:rsidRDefault="000E27AC" w:rsidP="000E27AC">
      <w:pPr>
        <w:spacing w:after="0"/>
        <w:jc w:val="both"/>
        <w:rPr>
          <w:rFonts w:ascii="Calibri" w:eastAsiaTheme="minorEastAsia" w:hAnsi="Calibri" w:cs="Calibri"/>
          <w:sz w:val="22"/>
          <w:szCs w:val="22"/>
          <w:lang w:val="en-US" w:eastAsia="ko-KR"/>
        </w:rPr>
      </w:pPr>
    </w:p>
    <w:p w14:paraId="4D54AE83"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4B7B75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A</w:t>
      </w:r>
      <w:r w:rsidRPr="00F379FD">
        <w:rPr>
          <w:rFonts w:ascii="Calibri" w:eastAsiaTheme="minorEastAsia" w:hAnsi="Calibri" w:cs="Calibri"/>
          <w:sz w:val="22"/>
          <w:szCs w:val="22"/>
          <w:lang w:val="en-US" w:eastAsia="ko-KR"/>
        </w:rPr>
        <w:t xml:space="preserve">ccording to Friday’s GTW, following is agreed for cast type of inter-UE coordination information triggered by a condition other than explicit request reception. </w:t>
      </w:r>
    </w:p>
    <w:tbl>
      <w:tblPr>
        <w:tblStyle w:val="aff7"/>
        <w:tblW w:w="0" w:type="auto"/>
        <w:tblLook w:val="04A0" w:firstRow="1" w:lastRow="0" w:firstColumn="1" w:lastColumn="0" w:noHBand="0" w:noVBand="1"/>
      </w:tblPr>
      <w:tblGrid>
        <w:gridCol w:w="9362"/>
      </w:tblGrid>
      <w:tr w:rsidR="000E27AC" w:rsidRPr="00F379FD" w14:paraId="3778CB46" w14:textId="77777777" w:rsidTr="00C06837">
        <w:tc>
          <w:tcPr>
            <w:tcW w:w="9362" w:type="dxa"/>
          </w:tcPr>
          <w:p w14:paraId="57004071" w14:textId="77777777" w:rsidR="000E27AC" w:rsidRPr="00F379FD" w:rsidRDefault="000E27AC" w:rsidP="00C06837">
            <w:pPr>
              <w:spacing w:after="0"/>
              <w:jc w:val="both"/>
              <w:rPr>
                <w:rFonts w:ascii="Calibri" w:eastAsia="맑은 고딕" w:hAnsi="Calibri" w:cs="Calibri"/>
                <w:b/>
                <w:bCs/>
                <w:sz w:val="22"/>
                <w:szCs w:val="22"/>
                <w:highlight w:val="darkYellow"/>
                <w:lang w:val="en-US" w:eastAsia="ko-KR"/>
              </w:rPr>
            </w:pPr>
            <w:r w:rsidRPr="00F379FD">
              <w:rPr>
                <w:rFonts w:ascii="Calibri" w:eastAsia="맑은 고딕" w:hAnsi="Calibri" w:cs="Calibri"/>
                <w:b/>
                <w:bCs/>
                <w:sz w:val="22"/>
                <w:szCs w:val="22"/>
                <w:highlight w:val="darkYellow"/>
                <w:lang w:val="en-US" w:eastAsia="ko-KR"/>
              </w:rPr>
              <w:t>Working Assumption</w:t>
            </w:r>
          </w:p>
          <w:p w14:paraId="3FB51AB9" w14:textId="77777777" w:rsidR="000E27AC" w:rsidRPr="00F379FD" w:rsidRDefault="000E27AC" w:rsidP="00C06837">
            <w:pPr>
              <w:pStyle w:val="afa"/>
              <w:widowControl/>
              <w:numPr>
                <w:ilvl w:val="0"/>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 xml:space="preserve">For Scheme 1, </w:t>
            </w:r>
          </w:p>
          <w:p w14:paraId="21CF05B9" w14:textId="77777777" w:rsidR="000E27AC" w:rsidRPr="00F379FD" w:rsidRDefault="000E27AC" w:rsidP="00C06837">
            <w:pPr>
              <w:pStyle w:val="afa"/>
              <w:widowControl/>
              <w:numPr>
                <w:ilvl w:val="1"/>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Following cast type(s) are supported for inter-UE coordination information transmission triggered by a condition other than explicit request reception</w:t>
            </w:r>
          </w:p>
          <w:p w14:paraId="1E1B4DDF" w14:textId="77777777" w:rsidR="000E27AC" w:rsidRPr="00F379FD" w:rsidRDefault="000E27AC" w:rsidP="00C06837">
            <w:pPr>
              <w:pStyle w:val="afa"/>
              <w:widowControl/>
              <w:numPr>
                <w:ilvl w:val="2"/>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 xml:space="preserve">Groupcast/Broadcast for non-preferred resource set, </w:t>
            </w:r>
            <w:r w:rsidRPr="00F379FD">
              <w:rPr>
                <w:rFonts w:ascii="Calibri" w:eastAsia="굴림" w:hAnsi="Calibri" w:cs="Calibri"/>
                <w:iCs/>
                <w:sz w:val="22"/>
                <w:highlight w:val="yellow"/>
              </w:rPr>
              <w:t>FFS for preferred resource set</w:t>
            </w:r>
          </w:p>
          <w:p w14:paraId="18871850"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FFS: Under which conditions groupcast/broadcast can be supported</w:t>
            </w:r>
          </w:p>
          <w:p w14:paraId="11BC86AA" w14:textId="77777777" w:rsidR="000E27AC" w:rsidRPr="00F379FD" w:rsidRDefault="000E27AC" w:rsidP="00C06837">
            <w:pPr>
              <w:pStyle w:val="afa"/>
              <w:widowControl/>
              <w:numPr>
                <w:ilvl w:val="2"/>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Unicast</w:t>
            </w:r>
          </w:p>
          <w:p w14:paraId="0886D3D2"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sz w:val="22"/>
              </w:rPr>
            </w:pPr>
            <w:r w:rsidRPr="00F379FD">
              <w:rPr>
                <w:rFonts w:ascii="Calibri" w:eastAsia="굴림" w:hAnsi="Calibri" w:cs="Calibri"/>
                <w:iCs/>
                <w:sz w:val="22"/>
              </w:rPr>
              <w:t>FFS: Under which conditions unicast can be supported</w:t>
            </w:r>
          </w:p>
        </w:tc>
      </w:tr>
    </w:tbl>
    <w:p w14:paraId="301B07C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8075FB3" w14:textId="0A8FFD76"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11</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Which option is supported for cast type(s) of inter-UE coordination information with preferred resource set triggered by a condition other than explicit request reception?</w:t>
      </w:r>
    </w:p>
    <w:p w14:paraId="6DEF2526"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O</w:t>
      </w:r>
      <w:r w:rsidRPr="00F379FD">
        <w:rPr>
          <w:rFonts w:ascii="Calibri" w:eastAsiaTheme="minorEastAsia" w:hAnsi="Calibri" w:cs="Calibri"/>
          <w:sz w:val="22"/>
        </w:rPr>
        <w:t>ption 1: Groupcast only for preferred resource set</w:t>
      </w:r>
    </w:p>
    <w:p w14:paraId="0A711BD1"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2: Broadcast only for preferred resource set</w:t>
      </w:r>
    </w:p>
    <w:p w14:paraId="3044E1E4"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3: Groupcast and broadcast for preferred resource set</w:t>
      </w:r>
    </w:p>
    <w:p w14:paraId="5D9AADCF"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Option 4: Support neither groupcast nor broadcast for preferred resource set</w:t>
      </w:r>
    </w:p>
    <w:p w14:paraId="120AD111"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0"/>
        <w:gridCol w:w="1053"/>
        <w:gridCol w:w="6899"/>
      </w:tblGrid>
      <w:tr w:rsidR="000E27AC" w:rsidRPr="00F379FD" w14:paraId="4739921B" w14:textId="77777777" w:rsidTr="00C06837">
        <w:tc>
          <w:tcPr>
            <w:tcW w:w="1413" w:type="dxa"/>
          </w:tcPr>
          <w:p w14:paraId="44033E1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4B72963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Option(s)</w:t>
            </w:r>
            <w:r w:rsidRPr="00F379FD">
              <w:rPr>
                <w:rFonts w:ascii="Calibri" w:eastAsiaTheme="minorEastAsia" w:hAnsi="Calibri" w:cs="Calibri" w:hint="eastAsia"/>
                <w:sz w:val="22"/>
                <w:szCs w:val="22"/>
                <w:lang w:val="en-US" w:eastAsia="ko-KR"/>
              </w:rPr>
              <w:t xml:space="preserve"> </w:t>
            </w:r>
          </w:p>
        </w:tc>
        <w:tc>
          <w:tcPr>
            <w:tcW w:w="6957" w:type="dxa"/>
          </w:tcPr>
          <w:p w14:paraId="05F94786"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4CBEC330" w14:textId="77777777" w:rsidTr="00C06837">
        <w:tc>
          <w:tcPr>
            <w:tcW w:w="1413" w:type="dxa"/>
          </w:tcPr>
          <w:p w14:paraId="06A6F904"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4EABD4C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310FF88B"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793D7F69" w14:textId="77777777" w:rsidTr="00C06837">
        <w:tc>
          <w:tcPr>
            <w:tcW w:w="1413" w:type="dxa"/>
          </w:tcPr>
          <w:p w14:paraId="4D52E85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00A864F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73722C3"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6EE8B5EA" w14:textId="77777777" w:rsidTr="00C06837">
        <w:tc>
          <w:tcPr>
            <w:tcW w:w="1413" w:type="dxa"/>
          </w:tcPr>
          <w:p w14:paraId="474DCC04"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0E988C7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0D50C6D6"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7097B85B"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788800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1AA582D0"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A98245A"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FL thinks that </w:t>
      </w:r>
      <w:r w:rsidRPr="00F379FD">
        <w:rPr>
          <w:rFonts w:ascii="Calibri" w:eastAsiaTheme="minorEastAsia" w:hAnsi="Calibri" w:cs="Calibri"/>
          <w:sz w:val="22"/>
          <w:szCs w:val="22"/>
          <w:lang w:val="en-US" w:eastAsia="ko-KR"/>
        </w:rPr>
        <w:t xml:space="preserve">which fields of SCI format 2-A and/or 2-B </w:t>
      </w:r>
      <w:r w:rsidRPr="00F379FD">
        <w:rPr>
          <w:rFonts w:ascii="Calibri" w:eastAsiaTheme="minorEastAsia" w:hAnsi="Calibri" w:cs="Calibri" w:hint="eastAsia"/>
          <w:sz w:val="22"/>
          <w:szCs w:val="22"/>
          <w:lang w:val="en-US" w:eastAsia="ko-KR"/>
        </w:rPr>
        <w:t>are</w:t>
      </w:r>
      <w:r w:rsidRPr="00F379FD">
        <w:rPr>
          <w:rFonts w:ascii="Calibri" w:eastAsiaTheme="minorEastAsia" w:hAnsi="Calibri" w:cs="Calibri"/>
          <w:sz w:val="22"/>
          <w:szCs w:val="22"/>
          <w:lang w:val="en-US" w:eastAsia="ko-KR"/>
        </w:rPr>
        <w:t xml:space="preserve"> included in SCI format 2-C affect what kind of other data can be multiplexed with</w:t>
      </w:r>
      <w:r w:rsidRPr="00F379FD">
        <w:rPr>
          <w:sz w:val="22"/>
          <w:szCs w:val="22"/>
        </w:rPr>
        <w:t xml:space="preserve"> </w:t>
      </w:r>
      <w:r w:rsidRPr="00F379FD">
        <w:rPr>
          <w:rFonts w:ascii="Calibri" w:eastAsiaTheme="minorEastAsia" w:hAnsi="Calibri" w:cs="Calibri"/>
          <w:sz w:val="22"/>
          <w:szCs w:val="22"/>
          <w:lang w:val="en-US" w:eastAsia="ko-KR"/>
        </w:rPr>
        <w:t>inter-UE coordination information.</w:t>
      </w:r>
    </w:p>
    <w:p w14:paraId="19B772C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BB0D38" w14:textId="77B9D229"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w:t>
      </w:r>
      <w:r>
        <w:rPr>
          <w:rFonts w:ascii="Calibri" w:eastAsiaTheme="minorEastAsia" w:hAnsi="Calibri" w:cs="Calibri"/>
          <w:b/>
          <w:sz w:val="22"/>
          <w:szCs w:val="22"/>
          <w:u w:val="single"/>
          <w:lang w:val="en-US" w:eastAsia="ko-KR"/>
        </w:rPr>
        <w:t>12</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at least for unicast/groupcast/broadcast for inter-UE coordination information transmission triggered by a condition other than explicit request reception, do you agree following proposal?</w:t>
      </w:r>
    </w:p>
    <w:p w14:paraId="7BF6D769" w14:textId="77777777" w:rsidR="000E27AC" w:rsidRPr="00F379FD" w:rsidRDefault="000E27AC" w:rsidP="000E27AC">
      <w:pPr>
        <w:pStyle w:val="afa"/>
        <w:numPr>
          <w:ilvl w:val="0"/>
          <w:numId w:val="6"/>
        </w:numPr>
        <w:spacing w:before="0" w:after="0" w:line="240" w:lineRule="auto"/>
        <w:rPr>
          <w:rFonts w:ascii="Calibri" w:eastAsiaTheme="minorEastAsia" w:hAnsi="Calibri" w:cs="Calibri"/>
          <w:sz w:val="22"/>
        </w:rPr>
      </w:pPr>
      <w:r w:rsidRPr="00F379FD">
        <w:rPr>
          <w:rFonts w:ascii="Calibri" w:eastAsiaTheme="minorEastAsia" w:hAnsi="Calibri" w:cs="Calibri"/>
          <w:sz w:val="22"/>
        </w:rPr>
        <w:t>SCI format 2-C includes all the fields present in SCI format 2-A?</w:t>
      </w:r>
    </w:p>
    <w:p w14:paraId="47B2CE95"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0CB11F98" w14:textId="77777777" w:rsidTr="00C06837">
        <w:tc>
          <w:tcPr>
            <w:tcW w:w="1413" w:type="dxa"/>
          </w:tcPr>
          <w:p w14:paraId="31ABF24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2C7AB14A"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79F0246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03D2B5E7" w14:textId="77777777" w:rsidTr="00C06837">
        <w:tc>
          <w:tcPr>
            <w:tcW w:w="1413" w:type="dxa"/>
          </w:tcPr>
          <w:p w14:paraId="0215C916"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18D013A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018FC705"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32C89B29" w14:textId="77777777" w:rsidTr="00C06837">
        <w:tc>
          <w:tcPr>
            <w:tcW w:w="1413" w:type="dxa"/>
          </w:tcPr>
          <w:p w14:paraId="45992367"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1EF00C81"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A1C8288"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09BE610D" w14:textId="77777777" w:rsidTr="00C06837">
        <w:tc>
          <w:tcPr>
            <w:tcW w:w="1413" w:type="dxa"/>
          </w:tcPr>
          <w:p w14:paraId="54F5423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5FF94AE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9BAAE51"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679DDA8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2DD47C3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BAD9B99"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5E372C13"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UE-B’s behavior with preferred resource set Option A.</w:t>
      </w:r>
    </w:p>
    <w:tbl>
      <w:tblPr>
        <w:tblStyle w:val="aff7"/>
        <w:tblW w:w="0" w:type="auto"/>
        <w:tblLook w:val="04A0" w:firstRow="1" w:lastRow="0" w:firstColumn="1" w:lastColumn="0" w:noHBand="0" w:noVBand="1"/>
      </w:tblPr>
      <w:tblGrid>
        <w:gridCol w:w="9362"/>
      </w:tblGrid>
      <w:tr w:rsidR="000E27AC" w:rsidRPr="00F379FD" w14:paraId="27580CB5" w14:textId="77777777" w:rsidTr="00C06837">
        <w:tc>
          <w:tcPr>
            <w:tcW w:w="9362" w:type="dxa"/>
          </w:tcPr>
          <w:p w14:paraId="05A2B98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Q3-1: Do you agree following proposal?</w:t>
            </w:r>
          </w:p>
          <w:p w14:paraId="4EB46E12"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with preferred resource set Option A,</w:t>
            </w:r>
          </w:p>
          <w:p w14:paraId="7AEF964E"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using S_A and the received preferred resource set</w:t>
            </w:r>
          </w:p>
          <w:p w14:paraId="54663282" w14:textId="77777777" w:rsidR="000E27AC" w:rsidRPr="00F379FD" w:rsidRDefault="000E27AC" w:rsidP="00C06837">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6FAC8EF3" w14:textId="77777777" w:rsidR="000E27AC" w:rsidRPr="00F379FD" w:rsidRDefault="000E27AC" w:rsidP="00C06837">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49F4E56E" w14:textId="77777777" w:rsidR="000E27AC" w:rsidRPr="00F379FD" w:rsidRDefault="000E27AC" w:rsidP="00C06837">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lastRenderedPageBreak/>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53128F31"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0A0C29AA"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sz w:val="22"/>
                <w:szCs w:val="22"/>
                <w:u w:val="single"/>
                <w:lang w:eastAsia="ko-KR"/>
              </w:rPr>
              <w:t>FL’ observation</w:t>
            </w:r>
            <w:r w:rsidRPr="00F379FD">
              <w:rPr>
                <w:rFonts w:ascii="Calibri" w:eastAsiaTheme="minorEastAsia" w:hAnsi="Calibri" w:cs="Calibri"/>
                <w:sz w:val="22"/>
                <w:szCs w:val="22"/>
                <w:lang w:eastAsia="ko-KR"/>
              </w:rPr>
              <w:t>:</w:t>
            </w:r>
          </w:p>
          <w:p w14:paraId="0FA71097"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DCM, Apple, LGE, CMCC, vivo, Fujitsu, Panasonic, Sony, Lenovo, Futurewei, Huawei, InterDigital, Ericsson, Fraunhofer, Intel, (15)</w:t>
            </w:r>
          </w:p>
          <w:p w14:paraId="17341C51"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sub-bullet, MAC layer selects resources for the remaining transmissions outside the intersection but inside S_A: DCM, Apple, CMCC, vivo, Panasonic, Sony, Huawei, InterDigital, Ericsson, Intel, (10)</w:t>
            </w:r>
          </w:p>
          <w:p w14:paraId="452F1063"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For 1st sub-bullet, the condition is based on a comparison of the intersection size with a (pre)configured value: Intel, (1)</w:t>
            </w:r>
          </w:p>
          <w:p w14:paraId="39949250"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 Qualcomm, NEC, OPPO, (3)</w:t>
            </w:r>
          </w:p>
          <w:p w14:paraId="13BDD391"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Deprioritize Option A: Qualcomm, OPPO, (2)</w:t>
            </w:r>
          </w:p>
          <w:p w14:paraId="746A269B"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Intersection set is reported by PHY layer: NEC, (1)</w:t>
            </w:r>
          </w:p>
        </w:tc>
      </w:tr>
    </w:tbl>
    <w:p w14:paraId="77EC5417"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4062FC7A"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4-13</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UE-B’s behavior with preferred resource set Option A?</w:t>
      </w:r>
    </w:p>
    <w:p w14:paraId="307CB38E" w14:textId="77777777" w:rsidR="000E27AC" w:rsidRPr="00F379FD" w:rsidRDefault="000E27AC" w:rsidP="000E27AC">
      <w:pPr>
        <w:pStyle w:val="afa"/>
        <w:widowControl/>
        <w:numPr>
          <w:ilvl w:val="0"/>
          <w:numId w:val="4"/>
        </w:numPr>
        <w:spacing w:before="0" w:after="0" w:line="240" w:lineRule="auto"/>
        <w:rPr>
          <w:rFonts w:ascii="Calibri" w:hAnsi="Calibri" w:cs="Calibri"/>
          <w:sz w:val="22"/>
        </w:rPr>
      </w:pPr>
      <w:r w:rsidRPr="00F379FD">
        <w:rPr>
          <w:rFonts w:ascii="Calibri" w:hAnsi="Calibri" w:cs="Calibri"/>
          <w:sz w:val="22"/>
        </w:rPr>
        <w:t>For Scheme 1 with preferred resource set Option A,</w:t>
      </w:r>
    </w:p>
    <w:p w14:paraId="3B012341" w14:textId="77777777" w:rsidR="000E27AC" w:rsidRPr="00F379FD" w:rsidRDefault="000E27AC" w:rsidP="000E27AC">
      <w:pPr>
        <w:pStyle w:val="afa"/>
        <w:widowControl/>
        <w:numPr>
          <w:ilvl w:val="1"/>
          <w:numId w:val="4"/>
        </w:numPr>
        <w:spacing w:before="0" w:after="0" w:line="240" w:lineRule="auto"/>
        <w:rPr>
          <w:rFonts w:ascii="Calibri" w:hAnsi="Calibri" w:cs="Calibri"/>
          <w:sz w:val="22"/>
        </w:rPr>
      </w:pPr>
      <w:r w:rsidRPr="00F379FD">
        <w:rPr>
          <w:rFonts w:ascii="Calibri" w:hAnsi="Calibri" w:cs="Calibri"/>
          <w:sz w:val="22"/>
        </w:rPr>
        <w:t>MAC layer selects resources using S_A and the received preferred resource set</w:t>
      </w:r>
    </w:p>
    <w:p w14:paraId="35B25832" w14:textId="77777777" w:rsidR="000E27AC" w:rsidRPr="00F379FD" w:rsidRDefault="000E27AC" w:rsidP="000E27AC">
      <w:pPr>
        <w:pStyle w:val="afa"/>
        <w:widowControl/>
        <w:numPr>
          <w:ilvl w:val="2"/>
          <w:numId w:val="4"/>
        </w:numPr>
        <w:spacing w:before="0" w:after="0" w:line="240" w:lineRule="auto"/>
        <w:rPr>
          <w:rFonts w:ascii="Calibri" w:hAnsi="Calibri" w:cs="Calibri"/>
          <w:sz w:val="22"/>
        </w:rPr>
      </w:pPr>
      <w:r w:rsidRPr="00F379FD">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15EE3901" w14:textId="77777777" w:rsidR="000E27AC" w:rsidRPr="00F379FD" w:rsidRDefault="000E27AC" w:rsidP="000E27AC">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6F0D8FBC" w14:textId="77777777" w:rsidR="000E27AC" w:rsidRPr="00F379FD" w:rsidRDefault="000E27AC" w:rsidP="000E27AC">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76501E39" w14:textId="77777777" w:rsidR="000E27AC" w:rsidRPr="00F379FD"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289E2318" w14:textId="77777777" w:rsidTr="00C06837">
        <w:tc>
          <w:tcPr>
            <w:tcW w:w="1413" w:type="dxa"/>
          </w:tcPr>
          <w:p w14:paraId="7AA46584"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FD7800D"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59583961"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1FF1AE45" w14:textId="77777777" w:rsidTr="00C06837">
        <w:tc>
          <w:tcPr>
            <w:tcW w:w="1413" w:type="dxa"/>
          </w:tcPr>
          <w:p w14:paraId="55B515ED"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1F17068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16161CC"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2614BD49" w14:textId="77777777" w:rsidTr="00C06837">
        <w:tc>
          <w:tcPr>
            <w:tcW w:w="1413" w:type="dxa"/>
          </w:tcPr>
          <w:p w14:paraId="15B75AC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621F8E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50569EB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56D1C8E5" w14:textId="77777777" w:rsidTr="00C06837">
        <w:tc>
          <w:tcPr>
            <w:tcW w:w="1413" w:type="dxa"/>
          </w:tcPr>
          <w:p w14:paraId="04AE605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0B242F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41BEFBE1"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4914D115"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3EA5EEF1"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ECC64FF"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024B757D"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UE-B’s behavior with preferred resource set Option B.</w:t>
      </w:r>
    </w:p>
    <w:tbl>
      <w:tblPr>
        <w:tblStyle w:val="aff7"/>
        <w:tblW w:w="0" w:type="auto"/>
        <w:tblLook w:val="04A0" w:firstRow="1" w:lastRow="0" w:firstColumn="1" w:lastColumn="0" w:noHBand="0" w:noVBand="1"/>
      </w:tblPr>
      <w:tblGrid>
        <w:gridCol w:w="9362"/>
      </w:tblGrid>
      <w:tr w:rsidR="000E27AC" w:rsidRPr="00F379FD" w14:paraId="57ACE25A" w14:textId="77777777" w:rsidTr="00C06837">
        <w:tc>
          <w:tcPr>
            <w:tcW w:w="9362" w:type="dxa"/>
          </w:tcPr>
          <w:p w14:paraId="23E6F0C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Q3-2: Do you agree following proposal?</w:t>
            </w:r>
          </w:p>
          <w:p w14:paraId="6DB02796" w14:textId="77777777" w:rsidR="000E27AC" w:rsidRPr="00F379FD" w:rsidRDefault="000E27AC" w:rsidP="00C06837">
            <w:pPr>
              <w:pStyle w:val="afa"/>
              <w:widowControl/>
              <w:numPr>
                <w:ilvl w:val="0"/>
                <w:numId w:val="2"/>
              </w:numPr>
              <w:tabs>
                <w:tab w:val="left" w:pos="400"/>
              </w:tabs>
              <w:spacing w:before="0" w:after="0" w:line="240" w:lineRule="auto"/>
              <w:rPr>
                <w:rFonts w:ascii="Calibri" w:hAnsi="Calibri" w:cs="Calibri"/>
                <w:sz w:val="22"/>
              </w:rPr>
            </w:pPr>
            <w:r w:rsidRPr="00F379FD">
              <w:rPr>
                <w:rFonts w:ascii="Calibri" w:hAnsi="Calibri" w:cs="Calibri"/>
                <w:sz w:val="22"/>
              </w:rPr>
              <w:t>For Scheme 1 with preferred resource set Option B,</w:t>
            </w:r>
          </w:p>
          <w:p w14:paraId="19EB8ACC" w14:textId="77777777" w:rsidR="000E27AC" w:rsidRPr="00F379FD" w:rsidRDefault="000E27AC" w:rsidP="00C06837">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belonging to the received preferred resource set</w:t>
            </w:r>
          </w:p>
          <w:p w14:paraId="7C387DC3" w14:textId="77777777" w:rsidR="000E27AC" w:rsidRPr="00F379FD" w:rsidRDefault="000E27AC" w:rsidP="00C06837">
            <w:pPr>
              <w:pStyle w:val="afa"/>
              <w:widowControl/>
              <w:numPr>
                <w:ilvl w:val="3"/>
                <w:numId w:val="2"/>
              </w:numPr>
              <w:tabs>
                <w:tab w:val="left" w:pos="400"/>
              </w:tabs>
              <w:spacing w:before="0" w:after="0" w:line="240" w:lineRule="auto"/>
              <w:rPr>
                <w:rFonts w:ascii="Calibri" w:hAnsi="Calibri" w:cs="Calibri"/>
                <w:sz w:val="22"/>
              </w:rPr>
            </w:pPr>
            <w:r w:rsidRPr="00F379FD">
              <w:rPr>
                <w:rFonts w:ascii="Calibri" w:hAnsi="Calibri" w:cs="Calibri"/>
                <w:sz w:val="22"/>
              </w:rPr>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1E3D90E3"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3AEC0F6F"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sz w:val="22"/>
                <w:szCs w:val="22"/>
                <w:u w:val="single"/>
                <w:lang w:eastAsia="ko-KR"/>
              </w:rPr>
              <w:t>FL’ observation</w:t>
            </w:r>
            <w:r w:rsidRPr="00F379FD">
              <w:rPr>
                <w:rFonts w:ascii="Calibri" w:eastAsiaTheme="minorEastAsia" w:hAnsi="Calibri" w:cs="Calibri"/>
                <w:sz w:val="22"/>
                <w:szCs w:val="22"/>
                <w:lang w:eastAsia="ko-KR"/>
              </w:rPr>
              <w:t>:</w:t>
            </w:r>
          </w:p>
          <w:p w14:paraId="0D18ED4B"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Yes: Qualcomm, Apple, LGE, CMCC, vivo, Fujitsu, OPPO, Spreadtrum, Panasonic, CATT, Sony, Lenovo, Futurewei, Huawei, InterDigital, Samsung, Fruanhofer, Nokia, Intel, (19)</w:t>
            </w:r>
          </w:p>
          <w:p w14:paraId="1054132B"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2</w:t>
            </w:r>
            <w:r w:rsidRPr="00F379FD">
              <w:rPr>
                <w:rFonts w:ascii="Calibri" w:eastAsiaTheme="minorEastAsia" w:hAnsi="Calibri" w:cs="Calibri"/>
                <w:sz w:val="22"/>
                <w:vertAlign w:val="superscript"/>
              </w:rPr>
              <w:t>nd</w:t>
            </w:r>
            <w:r w:rsidRPr="00F379FD">
              <w:rPr>
                <w:rFonts w:ascii="Calibri" w:eastAsiaTheme="minorEastAsia" w:hAnsi="Calibri" w:cs="Calibri"/>
                <w:sz w:val="22"/>
              </w:rPr>
              <w:t xml:space="preserve"> SCI part is not needed: OPPO, Ericsson, (2)</w:t>
            </w:r>
          </w:p>
          <w:p w14:paraId="046FFF96"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p>
        </w:tc>
      </w:tr>
    </w:tbl>
    <w:p w14:paraId="1E746DC4" w14:textId="77777777" w:rsidR="000E27AC" w:rsidRPr="00F379FD" w:rsidRDefault="000E27AC" w:rsidP="000E27AC">
      <w:pPr>
        <w:spacing w:after="0"/>
        <w:jc w:val="both"/>
        <w:rPr>
          <w:rFonts w:ascii="Calibri" w:eastAsiaTheme="minorEastAsia" w:hAnsi="Calibri" w:cs="Calibri"/>
          <w:sz w:val="22"/>
          <w:szCs w:val="22"/>
          <w:lang w:val="en-US" w:eastAsia="ko-KR"/>
        </w:rPr>
      </w:pPr>
    </w:p>
    <w:p w14:paraId="73A3AE39"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4-14</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UE-B’s behavior with preferred resource set Option B?</w:t>
      </w:r>
    </w:p>
    <w:p w14:paraId="695FBF7C" w14:textId="77777777" w:rsidR="000E27AC" w:rsidRPr="00F379FD" w:rsidRDefault="000E27AC" w:rsidP="000E27AC">
      <w:pPr>
        <w:pStyle w:val="afa"/>
        <w:widowControl/>
        <w:numPr>
          <w:ilvl w:val="0"/>
          <w:numId w:val="4"/>
        </w:numPr>
        <w:spacing w:before="0" w:after="0" w:line="240" w:lineRule="auto"/>
        <w:rPr>
          <w:rFonts w:ascii="Calibri" w:hAnsi="Calibri" w:cs="Calibri"/>
          <w:sz w:val="22"/>
        </w:rPr>
      </w:pPr>
      <w:r w:rsidRPr="00F379FD">
        <w:rPr>
          <w:rFonts w:ascii="Calibri" w:hAnsi="Calibri" w:cs="Calibri"/>
          <w:sz w:val="22"/>
        </w:rPr>
        <w:t>For Scheme 1 with preferred resource set Option B,</w:t>
      </w:r>
    </w:p>
    <w:p w14:paraId="1941DEC7" w14:textId="77777777" w:rsidR="000E27AC" w:rsidRPr="00F379FD" w:rsidRDefault="000E27AC" w:rsidP="000E27AC">
      <w:pPr>
        <w:pStyle w:val="afa"/>
        <w:widowControl/>
        <w:numPr>
          <w:ilvl w:val="1"/>
          <w:numId w:val="2"/>
        </w:numPr>
        <w:tabs>
          <w:tab w:val="left" w:pos="400"/>
        </w:tabs>
        <w:spacing w:before="0" w:after="0" w:line="240" w:lineRule="auto"/>
        <w:rPr>
          <w:rFonts w:ascii="Calibri" w:hAnsi="Calibri" w:cs="Calibri"/>
          <w:sz w:val="22"/>
        </w:rPr>
      </w:pPr>
      <w:r w:rsidRPr="00F379FD">
        <w:rPr>
          <w:rFonts w:ascii="Calibri" w:hAnsi="Calibri" w:cs="Calibri"/>
          <w:sz w:val="22"/>
        </w:rPr>
        <w:t>MAC layer selects resources belonging to the received preferred resource set</w:t>
      </w:r>
    </w:p>
    <w:p w14:paraId="0F0C2CE5" w14:textId="77777777" w:rsidR="000E27AC" w:rsidRPr="00F379FD" w:rsidRDefault="000E27AC" w:rsidP="000E27AC">
      <w:pPr>
        <w:pStyle w:val="afa"/>
        <w:widowControl/>
        <w:numPr>
          <w:ilvl w:val="2"/>
          <w:numId w:val="2"/>
        </w:numPr>
        <w:tabs>
          <w:tab w:val="left" w:pos="400"/>
        </w:tabs>
        <w:spacing w:before="0" w:after="0" w:line="240" w:lineRule="auto"/>
        <w:rPr>
          <w:rFonts w:ascii="Calibri" w:hAnsi="Calibri" w:cs="Calibri"/>
          <w:sz w:val="22"/>
        </w:rPr>
      </w:pPr>
      <w:r w:rsidRPr="00F379FD">
        <w:rPr>
          <w:rFonts w:ascii="Calibri" w:hAnsi="Calibri" w:cs="Calibri"/>
          <w:sz w:val="22"/>
        </w:rPr>
        <w:lastRenderedPageBreak/>
        <w:t>The received preferred resource set is reported by physical layer at UE-B if 2</w:t>
      </w:r>
      <w:r w:rsidRPr="00F379FD">
        <w:rPr>
          <w:rFonts w:ascii="Calibri" w:hAnsi="Calibri" w:cs="Calibri"/>
          <w:sz w:val="22"/>
          <w:vertAlign w:val="superscript"/>
        </w:rPr>
        <w:t>nd</w:t>
      </w:r>
      <w:r w:rsidRPr="00F379FD">
        <w:rPr>
          <w:rFonts w:ascii="Calibri" w:hAnsi="Calibri" w:cs="Calibri"/>
          <w:sz w:val="22"/>
        </w:rPr>
        <w:t xml:space="preserve"> SCI is used as a container of the preferred resource set</w:t>
      </w:r>
    </w:p>
    <w:p w14:paraId="6123144C"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413"/>
        <w:gridCol w:w="992"/>
        <w:gridCol w:w="6957"/>
      </w:tblGrid>
      <w:tr w:rsidR="000E27AC" w:rsidRPr="00F379FD" w14:paraId="3EA911FB" w14:textId="77777777" w:rsidTr="00C06837">
        <w:tc>
          <w:tcPr>
            <w:tcW w:w="1413" w:type="dxa"/>
          </w:tcPr>
          <w:p w14:paraId="19CE8FEA"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2473B17E"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056CEC12"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6D2786DE" w14:textId="77777777" w:rsidTr="00C06837">
        <w:tc>
          <w:tcPr>
            <w:tcW w:w="1413" w:type="dxa"/>
          </w:tcPr>
          <w:p w14:paraId="7723A0C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2CDCB16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298EFA5D"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33851D01" w14:textId="77777777" w:rsidTr="00C06837">
        <w:tc>
          <w:tcPr>
            <w:tcW w:w="1413" w:type="dxa"/>
          </w:tcPr>
          <w:p w14:paraId="206DDE9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20249D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CD85D6F"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1872BE35" w14:textId="77777777" w:rsidTr="00C06837">
        <w:tc>
          <w:tcPr>
            <w:tcW w:w="1413" w:type="dxa"/>
          </w:tcPr>
          <w:p w14:paraId="14B6734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670277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07A678B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04F7BF0A" w14:textId="77777777" w:rsidR="000E27AC" w:rsidRPr="00F379FD" w:rsidRDefault="000E27AC" w:rsidP="000E27AC">
      <w:pPr>
        <w:spacing w:after="0"/>
        <w:jc w:val="both"/>
        <w:rPr>
          <w:sz w:val="22"/>
          <w:szCs w:val="22"/>
        </w:rPr>
      </w:pPr>
    </w:p>
    <w:p w14:paraId="2F68968F" w14:textId="77777777" w:rsidR="000E27AC" w:rsidRPr="00F379FD" w:rsidRDefault="000E27AC" w:rsidP="000E27AC">
      <w:pPr>
        <w:spacing w:after="0"/>
        <w:jc w:val="both"/>
        <w:rPr>
          <w:sz w:val="22"/>
          <w:szCs w:val="22"/>
        </w:rPr>
      </w:pPr>
    </w:p>
    <w:p w14:paraId="5A64C111" w14:textId="77777777" w:rsidR="000E27AC" w:rsidRPr="00F379FD" w:rsidRDefault="000E27AC" w:rsidP="000E27AC">
      <w:pPr>
        <w:spacing w:after="0"/>
        <w:jc w:val="both"/>
        <w:rPr>
          <w:sz w:val="22"/>
          <w:szCs w:val="22"/>
        </w:rPr>
      </w:pPr>
    </w:p>
    <w:p w14:paraId="664F9033"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a priority value of inter-UE coordination information.</w:t>
      </w:r>
    </w:p>
    <w:tbl>
      <w:tblPr>
        <w:tblStyle w:val="aff7"/>
        <w:tblW w:w="0" w:type="auto"/>
        <w:tblLook w:val="04A0" w:firstRow="1" w:lastRow="0" w:firstColumn="1" w:lastColumn="0" w:noHBand="0" w:noVBand="1"/>
      </w:tblPr>
      <w:tblGrid>
        <w:gridCol w:w="9362"/>
      </w:tblGrid>
      <w:tr w:rsidR="000E27AC" w:rsidRPr="00F379FD" w14:paraId="4954FE88" w14:textId="77777777" w:rsidTr="00C06837">
        <w:tc>
          <w:tcPr>
            <w:tcW w:w="9362" w:type="dxa"/>
          </w:tcPr>
          <w:p w14:paraId="155BEB5E"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02612BC6"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 xml:space="preserve">Clear majority is not observed, and the </w:t>
            </w:r>
            <w:r w:rsidRPr="00F379FD">
              <w:rPr>
                <w:rFonts w:ascii="Calibri" w:eastAsiaTheme="minorEastAsia" w:hAnsi="Calibri" w:cs="Calibri"/>
                <w:sz w:val="22"/>
                <w:szCs w:val="22"/>
                <w:lang w:val="en-US" w:eastAsia="ko-KR"/>
              </w:rPr>
              <w:t>situation</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 xml:space="preserve">is not so much different compared to the last meeting. FL tires to update the latest version of proposals in the last meeting. </w:t>
            </w:r>
          </w:p>
          <w:p w14:paraId="64D90E5D"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7608F1E8"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13</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5035463E" w14:textId="77777777" w:rsidR="000E27AC" w:rsidRPr="00F379FD" w:rsidRDefault="000E27AC" w:rsidP="00C06837">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26D4A732" w14:textId="77777777" w:rsidR="000E27AC" w:rsidRPr="00F379FD" w:rsidRDefault="000E27AC" w:rsidP="00C06837">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471EE781"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07A41E80"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3E32D7C9"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LGE, CMCC, vivo, Fujitsu, OPPO, Panasonic, CATT, Sony, Huawei, InterDigital, Samsung, Ericsson, Fraunhofer, Nokia, Intel, (16)</w:t>
            </w:r>
          </w:p>
          <w:p w14:paraId="3F8D1834"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Qualcomm, Panasonic, Intel, (3)</w:t>
            </w:r>
          </w:p>
          <w:p w14:paraId="22E66918"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Except for sub-bullet: InterDigital, Samsung, (2)</w:t>
            </w:r>
          </w:p>
          <w:p w14:paraId="7C5A8E43"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No: DCM, Apple, Lenovo, Futurewei, (4)</w:t>
            </w:r>
          </w:p>
          <w:p w14:paraId="3910AAA9"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(pre)configuration part: DCM, Apple, Lenovo, Futurewei, (4)</w:t>
            </w:r>
          </w:p>
          <w:p w14:paraId="4F6FD4DC" w14:textId="77777777" w:rsidR="000E27AC" w:rsidRPr="00F379FD" w:rsidRDefault="000E27AC" w:rsidP="00C06837">
            <w:pPr>
              <w:spacing w:after="0"/>
              <w:jc w:val="both"/>
              <w:rPr>
                <w:rFonts w:eastAsiaTheme="minorEastAsia"/>
                <w:sz w:val="22"/>
                <w:szCs w:val="22"/>
                <w:lang w:val="en-US" w:eastAsia="ko-KR"/>
              </w:rPr>
            </w:pPr>
          </w:p>
          <w:p w14:paraId="1045CFFF"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14</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61491578" w14:textId="77777777" w:rsidR="000E27AC" w:rsidRPr="00F379FD" w:rsidRDefault="000E27AC" w:rsidP="00C06837">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4BC98066" w14:textId="77777777" w:rsidR="000E27AC" w:rsidRPr="00F379FD" w:rsidRDefault="000E27AC" w:rsidP="00C06837">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the request is transmitted together with other data (if supported), the priority value of the request transmission is determined by the smallest priority value between the request and data</w:t>
            </w:r>
          </w:p>
          <w:p w14:paraId="0C4FA0CD"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65D8807B"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3DC5EEBD"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LGE, CMCC, vivo, Fujitsu, OPPO, Spreadtrum, Panasonic, CATT, Sony, Huawei, InterDigital, Samsung, Ericsson, Fraunhofer, Nokia, Intel, (17)</w:t>
            </w:r>
          </w:p>
          <w:p w14:paraId="6D648C65"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Panasonic, Intel, (2)</w:t>
            </w:r>
          </w:p>
          <w:p w14:paraId="456AE053"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Except for sub-bullet: InterDigital, Samsung, (2)</w:t>
            </w:r>
          </w:p>
          <w:p w14:paraId="302C9DB4"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No: DCM, Apple, Lenovo, Futurewei, (4)</w:t>
            </w:r>
          </w:p>
          <w:p w14:paraId="3AAADC28"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Remove (pre)configuration part: DCM, Apple, Lenovo, Futurewei, (4)</w:t>
            </w:r>
          </w:p>
          <w:p w14:paraId="47CCB53C" w14:textId="77777777" w:rsidR="000E27AC" w:rsidRPr="00F379FD" w:rsidRDefault="000E27AC" w:rsidP="00C06837">
            <w:pPr>
              <w:spacing w:after="0"/>
              <w:jc w:val="both"/>
              <w:rPr>
                <w:rFonts w:eastAsiaTheme="minorEastAsia"/>
                <w:sz w:val="22"/>
                <w:szCs w:val="22"/>
                <w:lang w:val="en-US" w:eastAsia="ko-KR"/>
              </w:rPr>
            </w:pPr>
          </w:p>
          <w:p w14:paraId="13519C4F"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3CE6508D"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6AAD007F"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09F8E8B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15</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2D04B9DB" w14:textId="77777777" w:rsidR="000E27AC" w:rsidRPr="00F379FD" w:rsidRDefault="000E27AC" w:rsidP="00C06837">
            <w:pPr>
              <w:numPr>
                <w:ilvl w:val="0"/>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lastRenderedPageBreak/>
              <w:t xml:space="preserve">For inter-UE coordination information triggered by </w:t>
            </w:r>
            <w:r w:rsidRPr="00F379FD">
              <w:rPr>
                <w:rFonts w:ascii="Calibri" w:eastAsiaTheme="minorEastAsia" w:hAnsi="Calibri" w:cs="Calibri"/>
                <w:sz w:val="22"/>
                <w:szCs w:val="22"/>
                <w:lang w:val="en-US" w:eastAsia="ko-KR"/>
              </w:rPr>
              <w:t xml:space="preserve">a condition other than explicit request reception </w:t>
            </w:r>
            <w:r w:rsidRPr="00F379FD">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95AC653" w14:textId="77777777" w:rsidR="000E27AC" w:rsidRPr="00F379FD" w:rsidRDefault="000E27AC" w:rsidP="00C06837">
            <w:pPr>
              <w:numPr>
                <w:ilvl w:val="1"/>
                <w:numId w:val="4"/>
              </w:numPr>
              <w:spacing w:after="0"/>
              <w:jc w:val="both"/>
              <w:rPr>
                <w:rFonts w:ascii="Calibri" w:eastAsiaTheme="minorEastAsia" w:hAnsi="Calibri" w:cs="Calibri"/>
                <w:iCs/>
                <w:color w:val="auto"/>
                <w:sz w:val="22"/>
                <w:szCs w:val="22"/>
                <w:lang w:val="en-US" w:eastAsia="ja-JP"/>
              </w:rPr>
            </w:pPr>
            <w:r w:rsidRPr="00F379FD">
              <w:rPr>
                <w:rFonts w:ascii="Calibri" w:eastAsiaTheme="minorEastAsia" w:hAnsi="Calibri" w:cs="Calibri"/>
                <w:iCs/>
                <w:color w:val="auto"/>
                <w:sz w:val="22"/>
                <w:szCs w:val="22"/>
                <w:lang w:val="en-US" w:eastAsia="ja-JP"/>
              </w:rPr>
              <w:t>For the case when inter-UE coordination information is transmitted together with other data (if supported), the priority value of the inter-UE coordination information transmission is determined by the smallest priority value between the inter-UE coordination information and data</w:t>
            </w:r>
          </w:p>
          <w:p w14:paraId="1A7727BC"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683C1902"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u w:val="single"/>
                <w:lang w:val="en-US" w:eastAsia="ko-KR"/>
              </w:rPr>
              <w:t>FL</w:t>
            </w:r>
            <w:r w:rsidRPr="00F379FD">
              <w:rPr>
                <w:rFonts w:ascii="Calibri" w:eastAsiaTheme="minorEastAsia" w:hAnsi="Calibri" w:cs="Calibri"/>
                <w:sz w:val="22"/>
                <w:szCs w:val="22"/>
                <w:u w:val="single"/>
                <w:lang w:val="en-US" w:eastAsia="ko-KR"/>
              </w:rPr>
              <w:t>’s observation</w:t>
            </w:r>
            <w:r w:rsidRPr="00F379FD">
              <w:rPr>
                <w:rFonts w:ascii="Calibri" w:eastAsiaTheme="minorEastAsia" w:hAnsi="Calibri" w:cs="Calibri"/>
                <w:sz w:val="22"/>
                <w:szCs w:val="22"/>
                <w:lang w:val="en-US" w:eastAsia="ko-KR"/>
              </w:rPr>
              <w:t>:</w:t>
            </w:r>
          </w:p>
          <w:p w14:paraId="64984707"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Qualcomm, Apple, LGE, CMCC, vivo, Fujitsu, Sparedtrum, Panasonic, Sony, Lenovo, Huawei, InterDigital, Samsung, Ericsson, Fraunhofer, Nokia, Intel, (17)</w:t>
            </w:r>
          </w:p>
          <w:p w14:paraId="40E9C790"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“(if supported)”: Qualcomm, Lenovo, InterDigital, (3)</w:t>
            </w:r>
          </w:p>
          <w:p w14:paraId="6399A7FE" w14:textId="77777777" w:rsidR="000E27AC" w:rsidRPr="00F379FD" w:rsidRDefault="000E27AC" w:rsidP="00C06837">
            <w:pPr>
              <w:pStyle w:val="afa"/>
              <w:numPr>
                <w:ilvl w:val="1"/>
                <w:numId w:val="40"/>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If a (pre)</w:t>
            </w:r>
            <w:r w:rsidRPr="00F379FD">
              <w:rPr>
                <w:rFonts w:ascii="Calibri" w:eastAsiaTheme="minorEastAsia" w:hAnsi="Calibri" w:cs="Calibri"/>
                <w:sz w:val="22"/>
              </w:rPr>
              <w:t>configuration</w:t>
            </w:r>
            <w:r w:rsidRPr="00F379FD">
              <w:rPr>
                <w:rFonts w:ascii="Calibri" w:eastAsiaTheme="minorEastAsia" w:hAnsi="Calibri" w:cs="Calibri" w:hint="eastAsia"/>
                <w:sz w:val="22"/>
              </w:rPr>
              <w:t xml:space="preserve"> </w:t>
            </w:r>
            <w:r w:rsidRPr="00F379FD">
              <w:rPr>
                <w:rFonts w:ascii="Calibri" w:eastAsiaTheme="minorEastAsia" w:hAnsi="Calibri" w:cs="Calibri"/>
                <w:sz w:val="22"/>
              </w:rPr>
              <w:t>is not provided, UE-A determines the priority value: Huawei, (1)</w:t>
            </w:r>
          </w:p>
          <w:p w14:paraId="18CE9C75" w14:textId="77777777" w:rsidR="000E27AC" w:rsidRPr="00F379FD" w:rsidRDefault="000E27AC" w:rsidP="00C06837">
            <w:pPr>
              <w:pStyle w:val="afa"/>
              <w:numPr>
                <w:ilvl w:val="0"/>
                <w:numId w:val="40"/>
              </w:numPr>
              <w:spacing w:before="0" w:after="0" w:line="240" w:lineRule="auto"/>
              <w:rPr>
                <w:rFonts w:ascii="Calibri" w:eastAsiaTheme="minorEastAsia" w:hAnsi="Calibri" w:cs="Calibri"/>
                <w:sz w:val="22"/>
              </w:rPr>
            </w:pPr>
            <w:r w:rsidRPr="00F379FD">
              <w:rPr>
                <w:rFonts w:ascii="Calibri" w:eastAsiaTheme="minorEastAsia" w:hAnsi="Calibri" w:cs="Calibri"/>
                <w:sz w:val="22"/>
              </w:rPr>
              <w:t>No: DCM, Futurewei, Samsung, (3)</w:t>
            </w:r>
          </w:p>
        </w:tc>
      </w:tr>
    </w:tbl>
    <w:p w14:paraId="5CB592ED" w14:textId="77777777" w:rsidR="000E27AC" w:rsidRPr="00F379FD" w:rsidRDefault="000E27AC" w:rsidP="000E27AC">
      <w:pPr>
        <w:spacing w:after="0"/>
        <w:jc w:val="both"/>
        <w:rPr>
          <w:rFonts w:eastAsiaTheme="minorEastAsia"/>
          <w:sz w:val="22"/>
          <w:szCs w:val="22"/>
          <w:lang w:val="en-US" w:eastAsia="ko-KR"/>
        </w:rPr>
      </w:pPr>
    </w:p>
    <w:p w14:paraId="3CD2810A" w14:textId="77777777" w:rsidR="000E27AC" w:rsidRPr="00F379FD" w:rsidRDefault="000E27AC" w:rsidP="000E27AC">
      <w:pPr>
        <w:spacing w:after="0"/>
        <w:jc w:val="both"/>
        <w:rPr>
          <w:rFonts w:eastAsiaTheme="minorEastAsia"/>
          <w:sz w:val="22"/>
          <w:szCs w:val="22"/>
          <w:lang w:eastAsia="ko-KR"/>
        </w:rPr>
      </w:pPr>
    </w:p>
    <w:p w14:paraId="72AD2888"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4-15</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inter-UE coordination information triggered by an explicit request?</w:t>
      </w:r>
    </w:p>
    <w:p w14:paraId="77F8E9AE" w14:textId="77777777" w:rsidR="000E27AC" w:rsidRPr="00F379FD" w:rsidRDefault="000E27AC" w:rsidP="000E27AC">
      <w:pPr>
        <w:numPr>
          <w:ilvl w:val="0"/>
          <w:numId w:val="4"/>
        </w:numPr>
        <w:autoSpaceDN w:val="0"/>
        <w:spacing w:after="0"/>
        <w:rPr>
          <w:rFonts w:ascii="Calibri" w:eastAsia="맑은 고딕" w:hAnsi="Calibri" w:cs="Calibri"/>
          <w:color w:val="auto"/>
          <w:sz w:val="22"/>
          <w:szCs w:val="22"/>
          <w:lang w:val="en-US" w:eastAsia="ja-JP"/>
        </w:rPr>
      </w:pPr>
      <w:r w:rsidRPr="00F379FD">
        <w:rPr>
          <w:rFonts w:ascii="Calibri" w:hAnsi="Calibri" w:cs="Calibri"/>
          <w:sz w:val="22"/>
          <w:szCs w:val="22"/>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2329B737"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12668E54" w14:textId="77777777" w:rsidR="000E27AC" w:rsidRPr="00F379FD" w:rsidRDefault="000E27AC" w:rsidP="000E27AC">
      <w:pPr>
        <w:autoSpaceDN w:val="0"/>
        <w:spacing w:after="0"/>
        <w:rPr>
          <w:rFonts w:ascii="Calibri" w:eastAsia="MS Mincho" w:hAnsi="Calibri" w:cs="Calibri"/>
          <w:sz w:val="22"/>
          <w:szCs w:val="22"/>
          <w:lang w:eastAsia="ja-JP"/>
        </w:rPr>
      </w:pPr>
    </w:p>
    <w:tbl>
      <w:tblPr>
        <w:tblStyle w:val="aff7"/>
        <w:tblW w:w="0" w:type="auto"/>
        <w:tblLook w:val="04A0" w:firstRow="1" w:lastRow="0" w:firstColumn="1" w:lastColumn="0" w:noHBand="0" w:noVBand="1"/>
      </w:tblPr>
      <w:tblGrid>
        <w:gridCol w:w="1413"/>
        <w:gridCol w:w="992"/>
        <w:gridCol w:w="6957"/>
      </w:tblGrid>
      <w:tr w:rsidR="000E27AC" w:rsidRPr="00F379FD" w14:paraId="50B23001" w14:textId="77777777" w:rsidTr="00C06837">
        <w:tc>
          <w:tcPr>
            <w:tcW w:w="1413" w:type="dxa"/>
          </w:tcPr>
          <w:p w14:paraId="036EDBB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4EF00C51"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6A155D8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4FAA6EA0" w14:textId="77777777" w:rsidTr="00C06837">
        <w:tc>
          <w:tcPr>
            <w:tcW w:w="1413" w:type="dxa"/>
          </w:tcPr>
          <w:p w14:paraId="5EE86B0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155EF57D"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6FC7F3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13B4222F" w14:textId="77777777" w:rsidTr="00C06837">
        <w:tc>
          <w:tcPr>
            <w:tcW w:w="1413" w:type="dxa"/>
          </w:tcPr>
          <w:p w14:paraId="5862C8C4"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60BCDC78"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4862DC8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6FE33466" w14:textId="77777777" w:rsidTr="00C06837">
        <w:tc>
          <w:tcPr>
            <w:tcW w:w="1413" w:type="dxa"/>
          </w:tcPr>
          <w:p w14:paraId="00901C73"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33A0242C"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21986EE6"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7A5E1025" w14:textId="77777777" w:rsidR="000E27AC" w:rsidRPr="00F379FD" w:rsidRDefault="000E27AC" w:rsidP="000E27AC">
      <w:pPr>
        <w:autoSpaceDN w:val="0"/>
        <w:spacing w:after="0"/>
        <w:rPr>
          <w:rFonts w:ascii="Calibri" w:eastAsia="MS Mincho" w:hAnsi="Calibri" w:cs="Calibri"/>
          <w:sz w:val="22"/>
          <w:szCs w:val="22"/>
          <w:lang w:eastAsia="ja-JP"/>
        </w:rPr>
      </w:pPr>
    </w:p>
    <w:p w14:paraId="059E5102" w14:textId="77777777" w:rsidR="000E27AC" w:rsidRPr="00F379FD" w:rsidRDefault="000E27AC" w:rsidP="000E27AC">
      <w:pPr>
        <w:autoSpaceDN w:val="0"/>
        <w:spacing w:after="0"/>
        <w:rPr>
          <w:rFonts w:ascii="Calibri" w:hAnsi="Calibri" w:cs="Calibri"/>
          <w:sz w:val="22"/>
          <w:szCs w:val="22"/>
          <w:lang w:eastAsia="ja-JP"/>
        </w:rPr>
      </w:pPr>
    </w:p>
    <w:p w14:paraId="25966D0E"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4-16</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explicit request?</w:t>
      </w:r>
    </w:p>
    <w:p w14:paraId="16E275D3" w14:textId="77777777" w:rsidR="000E27AC" w:rsidRPr="00F379FD" w:rsidRDefault="000E27AC" w:rsidP="000E27AC">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8CEDAED"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the case when the explicit request is transmitted together with other data, the priority value of the multiplexed sidelink transmission is determined by the smallest priority value between the explicit request and data</w:t>
      </w:r>
    </w:p>
    <w:p w14:paraId="02B15D37" w14:textId="77777777" w:rsidR="000E27AC" w:rsidRPr="00F379FD" w:rsidRDefault="000E27AC" w:rsidP="000E27AC">
      <w:pPr>
        <w:autoSpaceDN w:val="0"/>
        <w:spacing w:after="0"/>
        <w:rPr>
          <w:rFonts w:ascii="Calibri" w:eastAsia="MS Mincho" w:hAnsi="Calibri" w:cs="Calibri"/>
          <w:sz w:val="22"/>
          <w:szCs w:val="22"/>
          <w:lang w:eastAsia="ja-JP"/>
        </w:rPr>
      </w:pPr>
    </w:p>
    <w:tbl>
      <w:tblPr>
        <w:tblStyle w:val="aff7"/>
        <w:tblW w:w="0" w:type="auto"/>
        <w:tblLook w:val="04A0" w:firstRow="1" w:lastRow="0" w:firstColumn="1" w:lastColumn="0" w:noHBand="0" w:noVBand="1"/>
      </w:tblPr>
      <w:tblGrid>
        <w:gridCol w:w="1413"/>
        <w:gridCol w:w="992"/>
        <w:gridCol w:w="6957"/>
      </w:tblGrid>
      <w:tr w:rsidR="000E27AC" w:rsidRPr="00F379FD" w14:paraId="364D4D46" w14:textId="77777777" w:rsidTr="00C06837">
        <w:tc>
          <w:tcPr>
            <w:tcW w:w="1413" w:type="dxa"/>
          </w:tcPr>
          <w:p w14:paraId="6951B36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7E5CB85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4618890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DD1003E" w14:textId="77777777" w:rsidTr="00C06837">
        <w:tc>
          <w:tcPr>
            <w:tcW w:w="1413" w:type="dxa"/>
          </w:tcPr>
          <w:p w14:paraId="4E9A42B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0EFDF026"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3EF2A5D7"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65559EC3" w14:textId="77777777" w:rsidTr="00C06837">
        <w:tc>
          <w:tcPr>
            <w:tcW w:w="1413" w:type="dxa"/>
          </w:tcPr>
          <w:p w14:paraId="5603543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58C3A2F7"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644FD2C4"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4634FE35" w14:textId="77777777" w:rsidTr="00C06837">
        <w:tc>
          <w:tcPr>
            <w:tcW w:w="1413" w:type="dxa"/>
          </w:tcPr>
          <w:p w14:paraId="20B89ED2"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65B19B0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69964DD6"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7A090D91" w14:textId="77777777" w:rsidR="000E27AC" w:rsidRPr="00F379FD" w:rsidRDefault="000E27AC" w:rsidP="000E27AC">
      <w:pPr>
        <w:autoSpaceDN w:val="0"/>
        <w:spacing w:after="0"/>
        <w:rPr>
          <w:rFonts w:ascii="Calibri" w:eastAsia="MS Mincho" w:hAnsi="Calibri" w:cs="Calibri"/>
          <w:sz w:val="22"/>
          <w:szCs w:val="22"/>
          <w:lang w:eastAsia="ja-JP"/>
        </w:rPr>
      </w:pPr>
    </w:p>
    <w:p w14:paraId="485A7D78" w14:textId="77777777" w:rsidR="000E27AC" w:rsidRPr="00F379FD" w:rsidRDefault="000E27AC" w:rsidP="000E27AC">
      <w:pPr>
        <w:autoSpaceDN w:val="0"/>
        <w:spacing w:after="0"/>
        <w:rPr>
          <w:rFonts w:ascii="Calibri" w:hAnsi="Calibri" w:cs="Calibri"/>
          <w:sz w:val="22"/>
          <w:szCs w:val="22"/>
          <w:lang w:eastAsia="ja-JP"/>
        </w:rPr>
      </w:pPr>
    </w:p>
    <w:p w14:paraId="528C3FEE"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4-17</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 for</w:t>
      </w:r>
      <w:r w:rsidRPr="00F379FD">
        <w:rPr>
          <w:sz w:val="22"/>
          <w:szCs w:val="22"/>
        </w:rPr>
        <w:t xml:space="preserve"> </w:t>
      </w:r>
      <w:r w:rsidRPr="00F379FD">
        <w:rPr>
          <w:rFonts w:ascii="Calibri" w:eastAsiaTheme="minorEastAsia" w:hAnsi="Calibri" w:cs="Calibri"/>
          <w:b/>
          <w:sz w:val="22"/>
          <w:szCs w:val="22"/>
          <w:u w:val="single"/>
          <w:lang w:val="en-US" w:eastAsia="ko-KR"/>
        </w:rPr>
        <w:t>priority value of inter-UE coordination information triggered by a condition other than explicit request reception?</w:t>
      </w:r>
    </w:p>
    <w:p w14:paraId="697D7768" w14:textId="77777777" w:rsidR="000E27AC" w:rsidRPr="00F379FD" w:rsidRDefault="000E27AC" w:rsidP="000E27AC">
      <w:pPr>
        <w:numPr>
          <w:ilvl w:val="0"/>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 xml:space="preserve">For inter-UE coordination information triggered by </w:t>
      </w:r>
      <w:r w:rsidRPr="00F379FD">
        <w:rPr>
          <w:rFonts w:ascii="Calibri" w:hAnsi="Calibri" w:cs="Calibri"/>
          <w:sz w:val="22"/>
          <w:szCs w:val="22"/>
        </w:rPr>
        <w:t xml:space="preserve">a condition other than explicit request reception </w:t>
      </w:r>
      <w:r w:rsidRPr="00F379FD">
        <w:rPr>
          <w:rFonts w:ascii="Calibri" w:hAnsi="Calibri" w:cs="Calibri"/>
          <w:sz w:val="22"/>
          <w:szCs w:val="22"/>
          <w:lang w:eastAsia="ja-JP"/>
        </w:rPr>
        <w:t xml:space="preserve">in Scheme 1, the priority value of the inter-UE coordination information is </w:t>
      </w:r>
      <w:r w:rsidRPr="00F379FD">
        <w:rPr>
          <w:rFonts w:ascii="Calibri" w:hAnsi="Calibri" w:cs="Calibri"/>
          <w:sz w:val="22"/>
          <w:szCs w:val="22"/>
          <w:lang w:eastAsia="ja-JP"/>
        </w:rPr>
        <w:lastRenderedPageBreak/>
        <w:t>(pre)configured priority value if it is provided by (pre)configuration. Otherwise, the priority value is determined by UE-A’s implementation.</w:t>
      </w:r>
    </w:p>
    <w:p w14:paraId="0D5ACAD8" w14:textId="77777777" w:rsidR="000E27AC" w:rsidRPr="00F379FD" w:rsidRDefault="000E27AC" w:rsidP="000E27AC">
      <w:pPr>
        <w:numPr>
          <w:ilvl w:val="1"/>
          <w:numId w:val="4"/>
        </w:numPr>
        <w:autoSpaceDN w:val="0"/>
        <w:spacing w:after="0"/>
        <w:rPr>
          <w:rFonts w:ascii="Calibri" w:hAnsi="Calibri" w:cs="Calibri"/>
          <w:sz w:val="22"/>
          <w:szCs w:val="22"/>
          <w:lang w:eastAsia="ja-JP"/>
        </w:rPr>
      </w:pPr>
      <w:r w:rsidRPr="00F379FD">
        <w:rPr>
          <w:rFonts w:ascii="Calibri" w:hAnsi="Calibri" w:cs="Calibri"/>
          <w:sz w:val="22"/>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6F246FD2" w14:textId="77777777" w:rsidR="000E27AC" w:rsidRPr="00F379FD" w:rsidRDefault="000E27AC" w:rsidP="000E27AC">
      <w:pPr>
        <w:spacing w:after="0"/>
        <w:jc w:val="both"/>
        <w:rPr>
          <w:rFonts w:eastAsiaTheme="minorEastAsia"/>
          <w:sz w:val="22"/>
          <w:szCs w:val="22"/>
          <w:lang w:eastAsia="ko-KR"/>
        </w:rPr>
      </w:pPr>
    </w:p>
    <w:tbl>
      <w:tblPr>
        <w:tblStyle w:val="aff7"/>
        <w:tblW w:w="0" w:type="auto"/>
        <w:tblLook w:val="04A0" w:firstRow="1" w:lastRow="0" w:firstColumn="1" w:lastColumn="0" w:noHBand="0" w:noVBand="1"/>
      </w:tblPr>
      <w:tblGrid>
        <w:gridCol w:w="1413"/>
        <w:gridCol w:w="992"/>
        <w:gridCol w:w="6957"/>
      </w:tblGrid>
      <w:tr w:rsidR="000E27AC" w:rsidRPr="00F379FD" w14:paraId="30B579DE" w14:textId="77777777" w:rsidTr="00C06837">
        <w:tc>
          <w:tcPr>
            <w:tcW w:w="1413" w:type="dxa"/>
          </w:tcPr>
          <w:p w14:paraId="63E2C3B2"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0D7A7FF9"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p>
        </w:tc>
        <w:tc>
          <w:tcPr>
            <w:tcW w:w="6957" w:type="dxa"/>
          </w:tcPr>
          <w:p w14:paraId="2F8C340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720D40E4" w14:textId="77777777" w:rsidTr="00C06837">
        <w:tc>
          <w:tcPr>
            <w:tcW w:w="1413" w:type="dxa"/>
          </w:tcPr>
          <w:p w14:paraId="3D10F46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4E7C89C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1ABD7A65"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36711213" w14:textId="77777777" w:rsidTr="00C06837">
        <w:tc>
          <w:tcPr>
            <w:tcW w:w="1413" w:type="dxa"/>
          </w:tcPr>
          <w:p w14:paraId="017F609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0EAA558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37A0FF5B"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10FFD3FF" w14:textId="77777777" w:rsidTr="00C06837">
        <w:tc>
          <w:tcPr>
            <w:tcW w:w="1413" w:type="dxa"/>
          </w:tcPr>
          <w:p w14:paraId="2ACF342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6A0F8591"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083F2A0"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41749875" w14:textId="77777777" w:rsidR="000E27AC" w:rsidRPr="00F379FD" w:rsidRDefault="000E27AC" w:rsidP="000E27AC">
      <w:pPr>
        <w:spacing w:after="0"/>
        <w:jc w:val="both"/>
        <w:rPr>
          <w:sz w:val="22"/>
          <w:szCs w:val="22"/>
        </w:rPr>
      </w:pPr>
    </w:p>
    <w:p w14:paraId="31098A89" w14:textId="77777777" w:rsidR="000E27AC" w:rsidRPr="00F379FD" w:rsidRDefault="000E27AC" w:rsidP="000E27AC">
      <w:pPr>
        <w:spacing w:after="0"/>
        <w:jc w:val="both"/>
        <w:rPr>
          <w:sz w:val="22"/>
          <w:szCs w:val="22"/>
        </w:rPr>
      </w:pPr>
    </w:p>
    <w:p w14:paraId="56146EED" w14:textId="77777777" w:rsidR="000E27AC" w:rsidRPr="00F379FD" w:rsidRDefault="000E27AC" w:rsidP="000E27AC">
      <w:pPr>
        <w:spacing w:after="0"/>
        <w:jc w:val="both"/>
        <w:rPr>
          <w:sz w:val="22"/>
          <w:szCs w:val="22"/>
        </w:rPr>
      </w:pPr>
    </w:p>
    <w:p w14:paraId="68F06D0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how UE-A assumes TX parameters for determining the preferred resource set for inter-UE coordination information triggered by a condition other than explicit request reception.</w:t>
      </w:r>
    </w:p>
    <w:tbl>
      <w:tblPr>
        <w:tblStyle w:val="aff7"/>
        <w:tblW w:w="0" w:type="auto"/>
        <w:tblLook w:val="04A0" w:firstRow="1" w:lastRow="0" w:firstColumn="1" w:lastColumn="0" w:noHBand="0" w:noVBand="1"/>
      </w:tblPr>
      <w:tblGrid>
        <w:gridCol w:w="9362"/>
      </w:tblGrid>
      <w:tr w:rsidR="000E27AC" w:rsidRPr="00F379FD" w14:paraId="53613C90" w14:textId="77777777" w:rsidTr="00C06837">
        <w:tc>
          <w:tcPr>
            <w:tcW w:w="9362" w:type="dxa"/>
          </w:tcPr>
          <w:p w14:paraId="6A93E488"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u w:val="single"/>
              </w:rPr>
              <w:t>FL’s observation</w:t>
            </w:r>
            <w:r w:rsidRPr="00F379FD">
              <w:rPr>
                <w:rFonts w:ascii="Calibri" w:hAnsi="Calibri" w:cs="Calibri"/>
                <w:sz w:val="22"/>
                <w:szCs w:val="22"/>
              </w:rPr>
              <w:t>:</w:t>
            </w:r>
          </w:p>
          <w:p w14:paraId="46B335AF" w14:textId="77777777" w:rsidR="000E27AC" w:rsidRPr="00F379FD" w:rsidRDefault="000E27AC" w:rsidP="00C06837">
            <w:pPr>
              <w:spacing w:after="0"/>
              <w:jc w:val="both"/>
              <w:rPr>
                <w:rFonts w:ascii="Calibri" w:hAnsi="Calibri" w:cs="Calibri"/>
                <w:sz w:val="22"/>
                <w:szCs w:val="22"/>
              </w:rPr>
            </w:pPr>
            <w:r w:rsidRPr="00F379FD">
              <w:rPr>
                <w:rFonts w:ascii="Calibri" w:hAnsi="Calibri" w:cs="Calibri"/>
                <w:sz w:val="22"/>
                <w:szCs w:val="22"/>
              </w:rPr>
              <w:t xml:space="preserve">For determining preferred resource set triggered by a condition other than a request reception, clear majority is not observed on how to assume the values of parameters specified in TS 38.214 section 8.1.4. </w:t>
            </w:r>
          </w:p>
          <w:p w14:paraId="641F5336" w14:textId="77777777" w:rsidR="000E27AC" w:rsidRPr="00F379FD" w:rsidRDefault="000E27AC" w:rsidP="00C06837">
            <w:pPr>
              <w:spacing w:after="0"/>
              <w:jc w:val="both"/>
              <w:rPr>
                <w:rFonts w:ascii="Calibri" w:hAnsi="Calibri" w:cs="Calibri"/>
                <w:sz w:val="22"/>
                <w:szCs w:val="22"/>
              </w:rPr>
            </w:pPr>
          </w:p>
          <w:p w14:paraId="20C83A40" w14:textId="77777777" w:rsidR="000E27AC" w:rsidRPr="00F379FD" w:rsidRDefault="000E27AC" w:rsidP="00C06837">
            <w:pPr>
              <w:spacing w:after="0"/>
              <w:jc w:val="both"/>
              <w:rPr>
                <w:rFonts w:ascii="Calibri" w:hAnsi="Calibri" w:cs="Calibri"/>
                <w:sz w:val="22"/>
                <w:szCs w:val="22"/>
              </w:rPr>
            </w:pPr>
            <w:r w:rsidRPr="00F379FD">
              <w:rPr>
                <w:rFonts w:ascii="Calibri" w:eastAsiaTheme="minorEastAsia" w:hAnsi="Calibri" w:cs="Calibri" w:hint="eastAsia"/>
                <w:sz w:val="22"/>
                <w:szCs w:val="22"/>
              </w:rPr>
              <w:t>Q3-</w:t>
            </w:r>
            <w:r w:rsidRPr="00F379FD">
              <w:rPr>
                <w:rFonts w:ascii="Calibri" w:eastAsiaTheme="minorEastAsia" w:hAnsi="Calibri" w:cs="Calibri"/>
                <w:sz w:val="22"/>
                <w:szCs w:val="22"/>
              </w:rPr>
              <w:t>30</w:t>
            </w:r>
            <w:r w:rsidRPr="00F379FD">
              <w:rPr>
                <w:rFonts w:ascii="Calibri" w:eastAsiaTheme="minorEastAsia" w:hAnsi="Calibri" w:cs="Calibri" w:hint="eastAsia"/>
                <w:sz w:val="22"/>
                <w:szCs w:val="22"/>
              </w:rPr>
              <w:t xml:space="preserve">: </w:t>
            </w:r>
            <w:r w:rsidRPr="00F379FD">
              <w:rPr>
                <w:rFonts w:ascii="Calibri" w:eastAsiaTheme="minorEastAsia" w:hAnsi="Calibri" w:cs="Calibri"/>
                <w:sz w:val="22"/>
                <w:szCs w:val="22"/>
                <w:lang w:val="en-US" w:eastAsia="ko-KR"/>
              </w:rPr>
              <w:t>Which alternative d</w:t>
            </w:r>
            <w:r w:rsidRPr="00F379FD">
              <w:rPr>
                <w:rFonts w:ascii="Calibri" w:eastAsiaTheme="minorEastAsia" w:hAnsi="Calibri" w:cs="Calibri" w:hint="eastAsia"/>
                <w:sz w:val="22"/>
                <w:szCs w:val="22"/>
                <w:lang w:val="en-US" w:eastAsia="ko-KR"/>
              </w:rPr>
              <w:t>o you agree between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C6F77DA" w14:textId="77777777" w:rsidR="000E27AC" w:rsidRPr="00F379FD" w:rsidRDefault="000E27AC" w:rsidP="00C06837">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1B55AE6E" w14:textId="77777777" w:rsidR="000E27AC" w:rsidRPr="00F379FD" w:rsidRDefault="000E27AC" w:rsidP="00C06837">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41116955" w14:textId="77777777" w:rsidR="000E27AC" w:rsidRPr="00F379FD" w:rsidRDefault="000E27AC" w:rsidP="00C06837">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p>
          <w:p w14:paraId="5402C4A2"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093E6421"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39940155"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7E03EE52"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Resource selection window size</w:t>
            </w:r>
          </w:p>
          <w:p w14:paraId="77DAB4D3"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Cresel</w:t>
            </w:r>
          </w:p>
          <w:p w14:paraId="1C57F85E" w14:textId="77777777" w:rsidR="000E27AC" w:rsidRPr="00F379FD" w:rsidRDefault="000E27AC" w:rsidP="00C06837">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75DFEF68"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w:t>
            </w:r>
            <w:r w:rsidRPr="00F379FD">
              <w:rPr>
                <w:rFonts w:ascii="Calibri" w:eastAsia="굴림" w:hAnsi="Calibri" w:cs="Calibri" w:hint="eastAsia"/>
                <w:iCs/>
                <w:color w:val="auto"/>
                <w:sz w:val="22"/>
              </w:rPr>
              <w:t>T_1</w:t>
            </w:r>
          </w:p>
          <w:p w14:paraId="2AF07101" w14:textId="77777777" w:rsidR="000E27AC" w:rsidRPr="00F379FD" w:rsidRDefault="000E27AC" w:rsidP="00C06837">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2</w:t>
            </w:r>
            <w:r w:rsidRPr="00F379FD">
              <w:rPr>
                <w:rFonts w:ascii="Calibri" w:eastAsia="굴림" w:hAnsi="Calibri" w:cs="Calibri" w:hint="eastAsia"/>
                <w:iCs/>
                <w:color w:val="auto"/>
                <w:sz w:val="22"/>
              </w:rPr>
              <w:t xml:space="preserve">: </w:t>
            </w:r>
          </w:p>
          <w:p w14:paraId="652BEF87" w14:textId="77777777" w:rsidR="000E27AC" w:rsidRPr="00F379FD" w:rsidRDefault="000E27AC" w:rsidP="00C06837">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619108C6" w14:textId="77777777" w:rsidR="000E27AC" w:rsidRPr="00F379FD" w:rsidRDefault="000E27AC" w:rsidP="00C06837">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UE-B’s prior SCI determines values of following parameters</w:t>
            </w:r>
          </w:p>
          <w:p w14:paraId="140A8201"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722A0D51"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524DDC07"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0FFEDF46" w14:textId="77777777" w:rsidR="000E27AC" w:rsidRPr="00F379FD" w:rsidRDefault="000E27AC" w:rsidP="00C06837">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3FC83508"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7EA73B02" w14:textId="77777777" w:rsidR="000E27AC" w:rsidRPr="00F379FD" w:rsidRDefault="000E27AC" w:rsidP="00C06837">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Cresel</w:t>
            </w:r>
          </w:p>
          <w:p w14:paraId="708FCA63" w14:textId="77777777" w:rsidR="000E27AC" w:rsidRPr="00F379FD" w:rsidRDefault="000E27AC" w:rsidP="00C06837">
            <w:pPr>
              <w:spacing w:after="0"/>
              <w:jc w:val="both"/>
              <w:rPr>
                <w:rFonts w:ascii="Calibri" w:eastAsiaTheme="minorEastAsia" w:hAnsi="Calibri" w:cs="Calibri"/>
                <w:sz w:val="22"/>
                <w:szCs w:val="22"/>
                <w:lang w:val="en-US" w:eastAsia="ko-KR"/>
              </w:rPr>
            </w:pPr>
          </w:p>
          <w:p w14:paraId="5754322C"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415A5B7"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Alt 1:</w:t>
            </w:r>
            <w:r w:rsidRPr="00F379FD">
              <w:rPr>
                <w:rFonts w:ascii="Calibri" w:eastAsiaTheme="minorEastAsia" w:hAnsi="Calibri" w:cs="Calibri"/>
                <w:sz w:val="22"/>
              </w:rPr>
              <w:t xml:space="preserve"> LGE, vivo, NEC, Lenovo, Intel, (5)</w:t>
            </w:r>
          </w:p>
          <w:p w14:paraId="5D832E40"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Cresel is determined by UE-A: LGE, </w:t>
            </w:r>
          </w:p>
          <w:p w14:paraId="0C92461D"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Replace </w:t>
            </w:r>
            <w:r w:rsidRPr="00F379FD">
              <w:rPr>
                <w:rFonts w:ascii="Calibri" w:eastAsiaTheme="minorEastAsia" w:hAnsi="Calibri" w:cs="Calibri"/>
                <w:sz w:val="22"/>
              </w:rPr>
              <w:t xml:space="preserve">“Resource selection window size” with “remaining PDB”: vivo, </w:t>
            </w:r>
          </w:p>
          <w:p w14:paraId="6298797C"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Replace “n+T_1” with “slot n”: vivo, </w:t>
            </w:r>
          </w:p>
          <w:p w14:paraId="0E7977AC"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Alt 2: Futurewei, InterDigital, Nokia, (3)</w:t>
            </w:r>
          </w:p>
          <w:p w14:paraId="64F0AAFE"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None</w:t>
            </w:r>
            <w:r w:rsidRPr="00F379FD">
              <w:rPr>
                <w:rFonts w:ascii="Calibri" w:eastAsiaTheme="minorEastAsia" w:hAnsi="Calibri" w:cs="Calibri" w:hint="eastAsia"/>
                <w:sz w:val="22"/>
              </w:rPr>
              <w:t xml:space="preserve">: CMCC, </w:t>
            </w:r>
            <w:r w:rsidRPr="00F379FD">
              <w:rPr>
                <w:rFonts w:ascii="Calibri" w:eastAsiaTheme="minorEastAsia" w:hAnsi="Calibri" w:cs="Calibri"/>
                <w:sz w:val="22"/>
              </w:rPr>
              <w:t>Fujitsu, OPPO, CATT, Huawei, Samsung, Ericsson, Fraunhofer, Qualomm, (9)</w:t>
            </w:r>
          </w:p>
          <w:p w14:paraId="7FDCC43C"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 xml:space="preserve">Values of parameters are determined by UE-A: Huawei, </w:t>
            </w:r>
          </w:p>
        </w:tc>
      </w:tr>
    </w:tbl>
    <w:p w14:paraId="545D4970" w14:textId="77777777" w:rsidR="000E27AC" w:rsidRPr="00F379FD" w:rsidRDefault="000E27AC" w:rsidP="000E27AC">
      <w:pPr>
        <w:spacing w:after="0"/>
        <w:jc w:val="both"/>
        <w:rPr>
          <w:sz w:val="22"/>
          <w:szCs w:val="22"/>
        </w:rPr>
      </w:pPr>
    </w:p>
    <w:p w14:paraId="19D7217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4-18</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Which alternative is supported for how UE-A assumes TX parameters for determining the preferred resource set for inter-UE coordination information triggered by a condition other than explicit request reception?</w:t>
      </w:r>
    </w:p>
    <w:p w14:paraId="6D2B6230" w14:textId="77777777" w:rsidR="000E27AC" w:rsidRPr="00F379FD" w:rsidRDefault="000E27AC" w:rsidP="000E27AC">
      <w:pPr>
        <w:spacing w:after="0"/>
        <w:jc w:val="both"/>
        <w:rPr>
          <w:sz w:val="22"/>
          <w:szCs w:val="22"/>
        </w:rPr>
      </w:pPr>
    </w:p>
    <w:p w14:paraId="3462BFBA"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1</w:t>
      </w:r>
      <w:r w:rsidRPr="00F379FD">
        <w:rPr>
          <w:rFonts w:ascii="Calibri" w:eastAsia="굴림" w:hAnsi="Calibri" w:cs="Calibri" w:hint="eastAsia"/>
          <w:iCs/>
          <w:color w:val="auto"/>
          <w:sz w:val="22"/>
        </w:rPr>
        <w:t xml:space="preserve">: </w:t>
      </w:r>
    </w:p>
    <w:p w14:paraId="4B6218D0"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0D5EC00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Values of following parameters are (pre)configured for a resource pool</w:t>
      </w:r>
    </w:p>
    <w:p w14:paraId="06F98591"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2D85C7EB"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00535DB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193ED2B5"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Resource selection window size (i.e., (n+T_2) – (n+T_1))</w:t>
      </w:r>
    </w:p>
    <w:p w14:paraId="1A26171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a value of following parameter and indicates it in its inter-UE coordination information</w:t>
      </w:r>
    </w:p>
    <w:p w14:paraId="42508B14"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w:t>
      </w:r>
    </w:p>
    <w:p w14:paraId="26F4535E"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2</w:t>
      </w:r>
      <w:r w:rsidRPr="00F379FD">
        <w:rPr>
          <w:rFonts w:ascii="Calibri" w:eastAsia="굴림" w:hAnsi="Calibri" w:cs="Calibri" w:hint="eastAsia"/>
          <w:iCs/>
          <w:color w:val="auto"/>
          <w:sz w:val="22"/>
        </w:rPr>
        <w:t xml:space="preserve">: </w:t>
      </w:r>
    </w:p>
    <w:p w14:paraId="062F05AF"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54F9B775"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UE-B’s prior SCI determines values of following parameters</w:t>
      </w:r>
    </w:p>
    <w:p w14:paraId="0AFFD5C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13B8F7B5"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3A038803"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3485A9D7"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06D17347"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2C4019ED" w14:textId="77777777" w:rsidR="000E27AC" w:rsidRPr="00F379FD" w:rsidRDefault="000E27AC" w:rsidP="000E27AC">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hint="eastAsia"/>
          <w:iCs/>
          <w:color w:val="auto"/>
          <w:sz w:val="22"/>
        </w:rPr>
        <w:t xml:space="preserve">Alt </w:t>
      </w:r>
      <w:r w:rsidRPr="00F379FD">
        <w:rPr>
          <w:rFonts w:ascii="Calibri" w:eastAsia="굴림" w:hAnsi="Calibri" w:cs="Calibri"/>
          <w:iCs/>
          <w:color w:val="auto"/>
          <w:sz w:val="22"/>
        </w:rPr>
        <w:t>3</w:t>
      </w:r>
      <w:r w:rsidRPr="00F379FD">
        <w:rPr>
          <w:rFonts w:ascii="Calibri" w:eastAsia="굴림" w:hAnsi="Calibri" w:cs="Calibri" w:hint="eastAsia"/>
          <w:iCs/>
          <w:color w:val="auto"/>
          <w:sz w:val="22"/>
        </w:rPr>
        <w:t xml:space="preserve">: </w:t>
      </w:r>
    </w:p>
    <w:p w14:paraId="322F563E"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For determining preferred resource set in Scheme 1,</w:t>
      </w:r>
      <w:r w:rsidRPr="00F379FD">
        <w:rPr>
          <w:rFonts w:ascii="Calibri" w:eastAsia="굴림" w:hAnsi="Calibri" w:cs="Calibri" w:hint="eastAsia"/>
          <w:iCs/>
          <w:color w:val="auto"/>
          <w:sz w:val="22"/>
        </w:rPr>
        <w:t xml:space="preserve"> </w:t>
      </w:r>
      <w:r w:rsidRPr="00F379FD">
        <w:rPr>
          <w:rFonts w:ascii="Calibri" w:eastAsia="굴림" w:hAnsi="Calibri" w:cs="Calibri"/>
          <w:iCs/>
          <w:color w:val="auto"/>
          <w:sz w:val="22"/>
        </w:rPr>
        <w:t>when inter-UE coordination information transmission is triggered by a condition other than explicit request reception, </w:t>
      </w:r>
    </w:p>
    <w:p w14:paraId="5D0C4464" w14:textId="77777777" w:rsidR="000E27AC" w:rsidRPr="00F379FD" w:rsidRDefault="000E27AC" w:rsidP="000E27AC">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UE-A determines values of following parameters and indicates them in its inter-UE coordination information</w:t>
      </w:r>
    </w:p>
    <w:p w14:paraId="3AA88F3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prio_TX</w:t>
      </w:r>
    </w:p>
    <w:p w14:paraId="6F89FCA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L_subCH</w:t>
      </w:r>
    </w:p>
    <w:p w14:paraId="1BAD7E50"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P_rsvp_TX</w:t>
      </w:r>
    </w:p>
    <w:p w14:paraId="69D38406" w14:textId="77777777" w:rsidR="000E27AC" w:rsidRPr="00F379FD" w:rsidRDefault="000E27AC" w:rsidP="000E27AC">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F379FD">
        <w:rPr>
          <w:rFonts w:ascii="Calibri" w:eastAsia="굴림" w:hAnsi="Calibri" w:cs="Calibri"/>
          <w:iCs/>
          <w:color w:val="auto"/>
          <w:sz w:val="22"/>
        </w:rPr>
        <w:t>n+T_1, n+T_2</w:t>
      </w:r>
    </w:p>
    <w:p w14:paraId="727CC686"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413"/>
        <w:gridCol w:w="992"/>
        <w:gridCol w:w="6957"/>
      </w:tblGrid>
      <w:tr w:rsidR="000E27AC" w:rsidRPr="00F379FD" w14:paraId="13277FD1" w14:textId="77777777" w:rsidTr="00C06837">
        <w:tc>
          <w:tcPr>
            <w:tcW w:w="1413" w:type="dxa"/>
          </w:tcPr>
          <w:p w14:paraId="37D8F58C"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992" w:type="dxa"/>
          </w:tcPr>
          <w:p w14:paraId="1950C0DF"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Alt(s)</w:t>
            </w:r>
            <w:r w:rsidRPr="00F379FD">
              <w:rPr>
                <w:rFonts w:ascii="Calibri" w:eastAsiaTheme="minorEastAsia" w:hAnsi="Calibri" w:cs="Calibri" w:hint="eastAsia"/>
                <w:sz w:val="22"/>
                <w:szCs w:val="22"/>
                <w:lang w:val="en-US" w:eastAsia="ko-KR"/>
              </w:rPr>
              <w:t xml:space="preserve"> </w:t>
            </w:r>
          </w:p>
        </w:tc>
        <w:tc>
          <w:tcPr>
            <w:tcW w:w="6957" w:type="dxa"/>
          </w:tcPr>
          <w:p w14:paraId="4A03E9A7"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53D28BBB" w14:textId="77777777" w:rsidTr="00C06837">
        <w:tc>
          <w:tcPr>
            <w:tcW w:w="1413" w:type="dxa"/>
          </w:tcPr>
          <w:p w14:paraId="6D5F27B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7683EA4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3DBE97CE"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0E304CD4" w14:textId="77777777" w:rsidTr="00C06837">
        <w:tc>
          <w:tcPr>
            <w:tcW w:w="1413" w:type="dxa"/>
          </w:tcPr>
          <w:p w14:paraId="4F47733A"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031C604D"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72A7107C"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7A4B63A5" w14:textId="77777777" w:rsidTr="00C06837">
        <w:tc>
          <w:tcPr>
            <w:tcW w:w="1413" w:type="dxa"/>
          </w:tcPr>
          <w:p w14:paraId="6E001B15"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992" w:type="dxa"/>
          </w:tcPr>
          <w:p w14:paraId="151BEC11"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6957" w:type="dxa"/>
          </w:tcPr>
          <w:p w14:paraId="6B3C1054"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393A97F8" w14:textId="77777777" w:rsidR="000E27AC" w:rsidRPr="00F379FD" w:rsidRDefault="000E27AC" w:rsidP="000E27AC">
      <w:pPr>
        <w:spacing w:after="0"/>
        <w:jc w:val="both"/>
        <w:rPr>
          <w:sz w:val="22"/>
          <w:szCs w:val="22"/>
        </w:rPr>
      </w:pPr>
    </w:p>
    <w:p w14:paraId="17E4D5A5" w14:textId="77777777" w:rsidR="000E27AC" w:rsidRPr="00F379FD" w:rsidRDefault="000E27AC" w:rsidP="000E27AC">
      <w:pPr>
        <w:spacing w:after="0"/>
        <w:jc w:val="both"/>
        <w:rPr>
          <w:sz w:val="22"/>
          <w:szCs w:val="22"/>
        </w:rPr>
      </w:pPr>
    </w:p>
    <w:p w14:paraId="40E4D888" w14:textId="77777777" w:rsidR="000E27AC" w:rsidRPr="00F379FD" w:rsidRDefault="000E27AC" w:rsidP="000E27AC">
      <w:pPr>
        <w:spacing w:after="0"/>
        <w:jc w:val="both"/>
        <w:rPr>
          <w:sz w:val="22"/>
          <w:szCs w:val="22"/>
        </w:rPr>
      </w:pPr>
    </w:p>
    <w:p w14:paraId="2653BF16"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Following is a</w:t>
      </w:r>
      <w:r w:rsidRPr="00F379FD">
        <w:rPr>
          <w:rFonts w:ascii="Calibri" w:eastAsiaTheme="minorEastAsia" w:hAnsi="Calibri" w:cs="Calibri"/>
          <w:sz w:val="22"/>
          <w:szCs w:val="22"/>
          <w:lang w:val="en-US" w:eastAsia="ko-KR"/>
        </w:rPr>
        <w:t xml:space="preserve"> summary of discussion on UE-A or UE-B behavior to determine TX resources for inter-UE coordination information or its request.</w:t>
      </w:r>
    </w:p>
    <w:tbl>
      <w:tblPr>
        <w:tblStyle w:val="aff7"/>
        <w:tblW w:w="0" w:type="auto"/>
        <w:tblLook w:val="04A0" w:firstRow="1" w:lastRow="0" w:firstColumn="1" w:lastColumn="0" w:noHBand="0" w:noVBand="1"/>
      </w:tblPr>
      <w:tblGrid>
        <w:gridCol w:w="9362"/>
      </w:tblGrid>
      <w:tr w:rsidR="000E27AC" w:rsidRPr="00F379FD" w14:paraId="2B6D8747" w14:textId="77777777" w:rsidTr="00C06837">
        <w:tc>
          <w:tcPr>
            <w:tcW w:w="9362" w:type="dxa"/>
          </w:tcPr>
          <w:p w14:paraId="75D6751F"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10</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3F582710" w14:textId="77777777" w:rsidR="000E27AC" w:rsidRPr="00F379FD" w:rsidRDefault="000E27AC" w:rsidP="00C06837">
            <w:pPr>
              <w:pStyle w:val="afa"/>
              <w:widowControl/>
              <w:numPr>
                <w:ilvl w:val="0"/>
                <w:numId w:val="39"/>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33DF73F2" w14:textId="77777777" w:rsidR="000E27AC" w:rsidRPr="00F379FD" w:rsidRDefault="000E27AC" w:rsidP="00C06837">
            <w:pPr>
              <w:pStyle w:val="afa"/>
              <w:widowControl/>
              <w:numPr>
                <w:ilvl w:val="1"/>
                <w:numId w:val="39"/>
              </w:numPr>
              <w:spacing w:before="0" w:after="0" w:line="240" w:lineRule="auto"/>
              <w:rPr>
                <w:rFonts w:ascii="Calibri" w:eastAsia="Times New Roman" w:hAnsi="Calibri" w:cs="Calibri"/>
                <w:iCs/>
                <w:sz w:val="22"/>
              </w:rPr>
            </w:pPr>
            <w:r w:rsidRPr="00F379FD">
              <w:rPr>
                <w:rFonts w:ascii="Calibri" w:eastAsiaTheme="minorEastAsia" w:hAnsi="Calibri" w:cs="Calibri"/>
                <w:sz w:val="22"/>
              </w:rPr>
              <w:t>UE-A performs its resource (re)selection according to the same procedure in Rel-16 TS 38.214 Section 8.1.4 to transmit the inter-UE coordination information to UE-B.</w:t>
            </w:r>
          </w:p>
          <w:p w14:paraId="1E6FCA4E" w14:textId="77777777" w:rsidR="000E27AC" w:rsidRPr="00F379FD" w:rsidRDefault="000E27AC" w:rsidP="00C06837">
            <w:pPr>
              <w:spacing w:after="0"/>
              <w:jc w:val="both"/>
              <w:rPr>
                <w:rFonts w:ascii="Calibri" w:eastAsiaTheme="minorEastAsia" w:hAnsi="Calibri" w:cs="Calibri"/>
                <w:sz w:val="22"/>
                <w:szCs w:val="22"/>
              </w:rPr>
            </w:pPr>
          </w:p>
          <w:p w14:paraId="41B0DF70"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3978A201"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Apple, </w:t>
            </w:r>
            <w:r w:rsidRPr="00F379FD">
              <w:rPr>
                <w:rFonts w:ascii="Calibri" w:eastAsiaTheme="minorEastAsia" w:hAnsi="Calibri" w:cs="Calibri" w:hint="eastAsia"/>
                <w:sz w:val="22"/>
              </w:rPr>
              <w:t>LGE</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MCC, </w:t>
            </w:r>
            <w:r w:rsidRPr="00F379FD">
              <w:rPr>
                <w:rFonts w:ascii="Calibri" w:hAnsi="Calibri" w:cs="Calibri" w:hint="eastAsia"/>
                <w:sz w:val="22"/>
                <w:lang w:eastAsia="zh-CN"/>
              </w:rPr>
              <w:t>v</w:t>
            </w:r>
            <w:r w:rsidRPr="00F379FD">
              <w:rPr>
                <w:rFonts w:ascii="Calibri" w:hAnsi="Calibri" w:cs="Calibri"/>
                <w:sz w:val="22"/>
                <w:lang w:eastAsia="zh-CN"/>
              </w:rPr>
              <w:t xml:space="preserve">ivo, NEC, </w:t>
            </w:r>
            <w:r w:rsidRPr="00F379FD">
              <w:rPr>
                <w:rFonts w:ascii="Calibri" w:hAnsi="Calibri" w:cs="Calibri" w:hint="eastAsia"/>
                <w:sz w:val="22"/>
                <w:lang w:eastAsia="zh-CN"/>
              </w:rPr>
              <w:t>F</w:t>
            </w:r>
            <w:r w:rsidRPr="00F379FD">
              <w:rPr>
                <w:rFonts w:ascii="Calibri" w:hAnsi="Calibri" w:cs="Calibri"/>
                <w:sz w:val="22"/>
                <w:lang w:eastAsia="zh-CN"/>
              </w:rPr>
              <w:t xml:space="preserve">ujitsu, </w:t>
            </w:r>
            <w:r w:rsidRPr="00F379FD">
              <w:rPr>
                <w:rFonts w:ascii="Calibri" w:hAnsi="Calibri" w:cs="Calibri" w:hint="eastAsia"/>
                <w:sz w:val="22"/>
                <w:lang w:eastAsia="zh-CN"/>
              </w:rPr>
              <w:t>O</w:t>
            </w:r>
            <w:r w:rsidRPr="00F379FD">
              <w:rPr>
                <w:rFonts w:ascii="Calibri" w:hAnsi="Calibri" w:cs="Calibri"/>
                <w:sz w:val="22"/>
                <w:lang w:eastAsia="zh-CN"/>
              </w:rPr>
              <w:t xml:space="preserve">PPO, </w:t>
            </w:r>
            <w:r w:rsidRPr="00F379FD">
              <w:rPr>
                <w:rFonts w:ascii="Calibri" w:eastAsia="MS Mincho" w:hAnsi="Calibri" w:cs="Calibri" w:hint="eastAsia"/>
                <w:sz w:val="22"/>
                <w:lang w:eastAsia="ja-JP"/>
              </w:rPr>
              <w:t>P</w:t>
            </w:r>
            <w:r w:rsidRPr="00F379FD">
              <w:rPr>
                <w:rFonts w:ascii="Calibri" w:eastAsia="MS Mincho" w:hAnsi="Calibri" w:cs="Calibri"/>
                <w:sz w:val="22"/>
                <w:lang w:eastAsia="ja-JP"/>
              </w:rPr>
              <w:t xml:space="preserve">anasonic, </w:t>
            </w:r>
            <w:r w:rsidRPr="00F379FD">
              <w:rPr>
                <w:rFonts w:ascii="Calibri" w:eastAsiaTheme="minorEastAsia" w:hAnsi="Calibri" w:cs="Calibri"/>
                <w:sz w:val="22"/>
              </w:rPr>
              <w:t>X</w:t>
            </w:r>
            <w:r w:rsidRPr="00F379FD">
              <w:rPr>
                <w:rFonts w:ascii="Calibri" w:eastAsiaTheme="minorEastAsia" w:hAnsi="Calibri" w:cs="Calibri" w:hint="eastAsia"/>
                <w:sz w:val="22"/>
              </w:rPr>
              <w:t>iaomi</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ATT, </w:t>
            </w:r>
            <w:r w:rsidRPr="00F379FD">
              <w:rPr>
                <w:rFonts w:ascii="Calibri" w:eastAsia="MS Mincho" w:hAnsi="Calibri" w:cs="Calibri" w:hint="eastAsia"/>
                <w:sz w:val="22"/>
                <w:lang w:eastAsia="ja-JP"/>
              </w:rPr>
              <w:t>S</w:t>
            </w:r>
            <w:r w:rsidRPr="00F379FD">
              <w:rPr>
                <w:rFonts w:ascii="Calibri" w:eastAsia="MS Mincho" w:hAnsi="Calibri" w:cs="Calibri"/>
                <w:sz w:val="22"/>
                <w:lang w:eastAsia="ja-JP"/>
              </w:rPr>
              <w:t xml:space="preserve">ony, </w:t>
            </w:r>
            <w:r w:rsidRPr="00F379FD">
              <w:rPr>
                <w:rFonts w:ascii="Calibri" w:eastAsiaTheme="minorEastAsia" w:hAnsi="Calibri" w:cs="Calibri" w:hint="eastAsia"/>
                <w:sz w:val="22"/>
              </w:rPr>
              <w:t>Lenovo</w:t>
            </w:r>
            <w:r w:rsidRPr="00F379FD">
              <w:rPr>
                <w:rFonts w:ascii="Calibri" w:eastAsiaTheme="minorEastAsia" w:hAnsi="Calibri" w:cs="Calibri"/>
                <w:sz w:val="22"/>
              </w:rPr>
              <w:t xml:space="preserve">, Futurewei, Huawei, InterDigital, </w:t>
            </w:r>
            <w:r w:rsidRPr="00F379FD">
              <w:rPr>
                <w:rFonts w:ascii="Calibri" w:hAnsi="Calibri" w:cs="Calibri"/>
                <w:sz w:val="22"/>
                <w:lang w:eastAsia="zh-CN"/>
              </w:rPr>
              <w:t xml:space="preserve">Samsung, </w:t>
            </w:r>
            <w:r w:rsidRPr="00F379FD">
              <w:rPr>
                <w:rFonts w:ascii="Calibri" w:eastAsiaTheme="minorEastAsia" w:hAnsi="Calibri" w:cs="Calibri"/>
                <w:sz w:val="22"/>
              </w:rPr>
              <w:t xml:space="preserve">Ericsson, Fraunhofer, </w:t>
            </w:r>
            <w:r w:rsidRPr="00F379FD">
              <w:rPr>
                <w:rFonts w:ascii="Calibri" w:eastAsia="MS Mincho" w:hAnsi="Calibri" w:cs="Calibri"/>
                <w:sz w:val="22"/>
                <w:lang w:eastAsia="ja-JP"/>
              </w:rPr>
              <w:t xml:space="preserve">Intel, </w:t>
            </w:r>
            <w:r w:rsidRPr="00F379FD">
              <w:rPr>
                <w:rFonts w:ascii="Calibri" w:hAnsi="Calibri" w:cs="Calibri" w:hint="eastAsia"/>
                <w:sz w:val="22"/>
                <w:lang w:eastAsia="zh-CN"/>
              </w:rPr>
              <w:t>S</w:t>
            </w:r>
            <w:r w:rsidRPr="00F379FD">
              <w:rPr>
                <w:rFonts w:ascii="Calibri" w:hAnsi="Calibri" w:cs="Calibri"/>
                <w:sz w:val="22"/>
                <w:lang w:eastAsia="zh-CN"/>
              </w:rPr>
              <w:t xml:space="preserve">harp, </w:t>
            </w:r>
            <w:r w:rsidRPr="00F379FD">
              <w:rPr>
                <w:rFonts w:ascii="Calibri" w:hAnsi="Calibri" w:cs="Calibri" w:hint="eastAsia"/>
                <w:sz w:val="22"/>
                <w:lang w:eastAsia="zh-CN"/>
              </w:rPr>
              <w:t>ZTE</w:t>
            </w:r>
            <w:r w:rsidRPr="00F379FD">
              <w:rPr>
                <w:rFonts w:ascii="Calibri" w:hAnsi="Calibri" w:cs="Calibri"/>
                <w:sz w:val="22"/>
                <w:lang w:eastAsia="zh-CN"/>
              </w:rPr>
              <w:t>, (21)</w:t>
            </w:r>
          </w:p>
          <w:p w14:paraId="63EBE3CB"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lastRenderedPageBreak/>
              <w:t xml:space="preserve">No: </w:t>
            </w:r>
            <w:r w:rsidRPr="00F379FD">
              <w:rPr>
                <w:rFonts w:ascii="Calibri" w:hAnsi="Calibri" w:cs="Calibri"/>
                <w:sz w:val="22"/>
                <w:lang w:eastAsia="zh-CN"/>
              </w:rPr>
              <w:t>Nokia</w:t>
            </w:r>
            <w:r w:rsidRPr="00F379FD">
              <w:rPr>
                <w:rFonts w:ascii="Calibri" w:eastAsiaTheme="minorEastAsia" w:hAnsi="Calibri" w:cs="Calibri"/>
                <w:sz w:val="22"/>
              </w:rPr>
              <w:t>, (1)</w:t>
            </w:r>
          </w:p>
          <w:p w14:paraId="6B8EBE02" w14:textId="77777777" w:rsidR="000E27AC" w:rsidRPr="00F379FD" w:rsidRDefault="000E27AC" w:rsidP="00C06837">
            <w:pPr>
              <w:spacing w:after="0"/>
              <w:rPr>
                <w:rFonts w:ascii="Calibri" w:eastAsiaTheme="minorEastAsia" w:hAnsi="Calibri" w:cs="Calibri"/>
                <w:sz w:val="22"/>
                <w:szCs w:val="22"/>
              </w:rPr>
            </w:pPr>
          </w:p>
          <w:p w14:paraId="5E1C35B5"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Q3-</w:t>
            </w:r>
            <w:r w:rsidRPr="00F379FD">
              <w:rPr>
                <w:rFonts w:ascii="Calibri" w:eastAsiaTheme="minorEastAsia" w:hAnsi="Calibri" w:cs="Calibri"/>
                <w:sz w:val="22"/>
                <w:szCs w:val="22"/>
                <w:lang w:val="en-US" w:eastAsia="ko-KR"/>
              </w:rPr>
              <w:t>11</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D</w:t>
            </w:r>
            <w:r w:rsidRPr="00F379FD">
              <w:rPr>
                <w:rFonts w:ascii="Calibri" w:eastAsiaTheme="minorEastAsia" w:hAnsi="Calibri" w:cs="Calibri" w:hint="eastAsia"/>
                <w:sz w:val="22"/>
                <w:szCs w:val="22"/>
                <w:lang w:val="en-US" w:eastAsia="ko-KR"/>
              </w:rPr>
              <w:t>o you agree following proposal</w:t>
            </w:r>
            <w:r w:rsidRPr="00F379FD">
              <w:rPr>
                <w:rFonts w:ascii="Calibri" w:eastAsiaTheme="minorEastAsia" w:hAnsi="Calibri" w:cs="Calibri"/>
                <w:sz w:val="22"/>
                <w:szCs w:val="22"/>
                <w:lang w:val="en-US" w:eastAsia="ko-KR"/>
              </w:rPr>
              <w:t>s</w:t>
            </w:r>
            <w:r w:rsidRPr="00F379FD">
              <w:rPr>
                <w:rFonts w:ascii="Calibri" w:eastAsiaTheme="minorEastAsia" w:hAnsi="Calibri" w:cs="Calibri" w:hint="eastAsia"/>
                <w:sz w:val="22"/>
                <w:szCs w:val="22"/>
                <w:lang w:val="en-US" w:eastAsia="ko-KR"/>
              </w:rPr>
              <w:t>?</w:t>
            </w:r>
          </w:p>
          <w:p w14:paraId="7B4538A4" w14:textId="77777777" w:rsidR="000E27AC" w:rsidRPr="00F379FD" w:rsidRDefault="000E27AC" w:rsidP="00C06837">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299AEE41" w14:textId="77777777" w:rsidR="000E27AC" w:rsidRPr="00F379FD" w:rsidRDefault="000E27AC" w:rsidP="00C06837">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37B30510" w14:textId="77777777" w:rsidR="000E27AC" w:rsidRPr="00F379FD" w:rsidRDefault="000E27AC" w:rsidP="00C06837">
            <w:pPr>
              <w:spacing w:after="0"/>
              <w:jc w:val="both"/>
              <w:rPr>
                <w:rFonts w:ascii="Calibri" w:eastAsiaTheme="minorEastAsia" w:hAnsi="Calibri" w:cs="Calibri"/>
                <w:sz w:val="22"/>
                <w:szCs w:val="22"/>
                <w:u w:val="single"/>
                <w:lang w:eastAsia="ko-KR"/>
              </w:rPr>
            </w:pPr>
          </w:p>
          <w:p w14:paraId="69D5FB4B" w14:textId="77777777" w:rsidR="000E27AC" w:rsidRPr="00F379FD" w:rsidRDefault="000E27AC" w:rsidP="00C06837">
            <w:pPr>
              <w:spacing w:after="0"/>
              <w:jc w:val="both"/>
              <w:rPr>
                <w:rFonts w:ascii="Calibri" w:eastAsiaTheme="minorEastAsia" w:hAnsi="Calibri" w:cs="Calibri"/>
                <w:sz w:val="22"/>
                <w:szCs w:val="22"/>
                <w:lang w:eastAsia="ko-KR"/>
              </w:rPr>
            </w:pPr>
            <w:r w:rsidRPr="00F379FD">
              <w:rPr>
                <w:rFonts w:ascii="Calibri" w:eastAsiaTheme="minorEastAsia" w:hAnsi="Calibri" w:cs="Calibri" w:hint="eastAsia"/>
                <w:sz w:val="22"/>
                <w:szCs w:val="22"/>
                <w:u w:val="single"/>
                <w:lang w:eastAsia="ko-KR"/>
              </w:rPr>
              <w:t>FL</w:t>
            </w:r>
            <w:r w:rsidRPr="00F379FD">
              <w:rPr>
                <w:rFonts w:ascii="Calibri" w:eastAsiaTheme="minorEastAsia" w:hAnsi="Calibri" w:cs="Calibri"/>
                <w:sz w:val="22"/>
                <w:szCs w:val="22"/>
                <w:u w:val="single"/>
                <w:lang w:eastAsia="ko-KR"/>
              </w:rPr>
              <w:t>’ observation</w:t>
            </w:r>
            <w:r w:rsidRPr="00F379FD">
              <w:rPr>
                <w:rFonts w:ascii="Calibri" w:eastAsiaTheme="minorEastAsia" w:hAnsi="Calibri" w:cs="Calibri"/>
                <w:sz w:val="22"/>
                <w:szCs w:val="22"/>
                <w:lang w:eastAsia="ko-KR"/>
              </w:rPr>
              <w:t>:</w:t>
            </w:r>
          </w:p>
          <w:p w14:paraId="51166D32"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Yes:</w:t>
            </w:r>
            <w:r w:rsidRPr="00F379FD">
              <w:rPr>
                <w:rFonts w:ascii="Calibri" w:eastAsiaTheme="minorEastAsia" w:hAnsi="Calibri" w:cs="Calibri"/>
                <w:sz w:val="22"/>
              </w:rPr>
              <w:t xml:space="preserve"> Apple, </w:t>
            </w:r>
            <w:r w:rsidRPr="00F379FD">
              <w:rPr>
                <w:rFonts w:ascii="Calibri" w:eastAsiaTheme="minorEastAsia" w:hAnsi="Calibri" w:cs="Calibri" w:hint="eastAsia"/>
                <w:sz w:val="22"/>
              </w:rPr>
              <w:t>LGE</w:t>
            </w:r>
            <w:r w:rsidRPr="00F379FD">
              <w:rPr>
                <w:rFonts w:ascii="Calibri" w:eastAsiaTheme="minorEastAsia" w:hAnsi="Calibri" w:cs="Calibri"/>
                <w:sz w:val="22"/>
              </w:rPr>
              <w:t xml:space="preserve">, </w:t>
            </w:r>
            <w:r w:rsidRPr="00F379FD">
              <w:rPr>
                <w:rFonts w:ascii="Calibri" w:hAnsi="Calibri" w:cs="Calibri" w:hint="eastAsia"/>
                <w:sz w:val="22"/>
                <w:lang w:eastAsia="zh-CN"/>
              </w:rPr>
              <w:t>C</w:t>
            </w:r>
            <w:r w:rsidRPr="00F379FD">
              <w:rPr>
                <w:rFonts w:ascii="Calibri" w:hAnsi="Calibri" w:cs="Calibri"/>
                <w:sz w:val="22"/>
                <w:lang w:eastAsia="zh-CN"/>
              </w:rPr>
              <w:t xml:space="preserve">MCC, </w:t>
            </w:r>
            <w:r w:rsidRPr="00F379FD">
              <w:rPr>
                <w:rFonts w:ascii="Calibri" w:hAnsi="Calibri" w:cs="Calibri" w:hint="eastAsia"/>
                <w:sz w:val="22"/>
                <w:lang w:eastAsia="zh-CN"/>
              </w:rPr>
              <w:t>v</w:t>
            </w:r>
            <w:r w:rsidRPr="00F379FD">
              <w:rPr>
                <w:rFonts w:ascii="Calibri" w:hAnsi="Calibri" w:cs="Calibri"/>
                <w:sz w:val="22"/>
                <w:lang w:eastAsia="zh-CN"/>
              </w:rPr>
              <w:t xml:space="preserve">ivo, </w:t>
            </w:r>
            <w:r w:rsidRPr="00F379FD">
              <w:rPr>
                <w:rFonts w:ascii="Calibri" w:hAnsi="Calibri" w:cs="Calibri" w:hint="eastAsia"/>
                <w:sz w:val="22"/>
                <w:lang w:eastAsia="zh-CN"/>
              </w:rPr>
              <w:t>F</w:t>
            </w:r>
            <w:r w:rsidRPr="00F379FD">
              <w:rPr>
                <w:rFonts w:ascii="Calibri" w:hAnsi="Calibri" w:cs="Calibri"/>
                <w:sz w:val="22"/>
                <w:lang w:eastAsia="zh-CN"/>
              </w:rPr>
              <w:t xml:space="preserve">ujitsu, </w:t>
            </w:r>
            <w:r w:rsidRPr="00F379FD">
              <w:rPr>
                <w:rFonts w:ascii="Calibri" w:hAnsi="Calibri" w:cs="Calibri" w:hint="eastAsia"/>
                <w:sz w:val="22"/>
                <w:lang w:eastAsia="zh-CN"/>
              </w:rPr>
              <w:t>O</w:t>
            </w:r>
            <w:r w:rsidRPr="00F379FD">
              <w:rPr>
                <w:rFonts w:ascii="Calibri" w:hAnsi="Calibri" w:cs="Calibri"/>
                <w:sz w:val="22"/>
                <w:lang w:eastAsia="zh-CN"/>
              </w:rPr>
              <w:t xml:space="preserve">PPO, </w:t>
            </w:r>
            <w:r w:rsidRPr="00F379FD">
              <w:rPr>
                <w:rFonts w:ascii="Calibri" w:hAnsi="Calibri" w:cs="Calibri" w:hint="eastAsia"/>
                <w:sz w:val="22"/>
                <w:lang w:eastAsia="zh-CN"/>
              </w:rPr>
              <w:t>S</w:t>
            </w:r>
            <w:r w:rsidRPr="00F379FD">
              <w:rPr>
                <w:rFonts w:ascii="Calibri" w:hAnsi="Calibri" w:cs="Calibri"/>
                <w:sz w:val="22"/>
                <w:lang w:eastAsia="zh-CN"/>
              </w:rPr>
              <w:t>preadtrum</w:t>
            </w:r>
            <w:r w:rsidRPr="00F379FD">
              <w:rPr>
                <w:rFonts w:ascii="Calibri" w:eastAsia="MS Mincho" w:hAnsi="Calibri" w:cs="Calibri" w:hint="eastAsia"/>
                <w:sz w:val="22"/>
                <w:lang w:eastAsia="ja-JP"/>
              </w:rPr>
              <w:t>, P</w:t>
            </w:r>
            <w:r w:rsidRPr="00F379FD">
              <w:rPr>
                <w:rFonts w:ascii="Calibri" w:eastAsia="MS Mincho" w:hAnsi="Calibri" w:cs="Calibri"/>
                <w:sz w:val="22"/>
                <w:lang w:eastAsia="ja-JP"/>
              </w:rPr>
              <w:t xml:space="preserve">anasonic, </w:t>
            </w:r>
            <w:r w:rsidRPr="00F379FD">
              <w:rPr>
                <w:rFonts w:ascii="Calibri" w:hAnsi="Calibri" w:cs="Calibri" w:hint="eastAsia"/>
                <w:sz w:val="22"/>
                <w:lang w:eastAsia="zh-CN"/>
              </w:rPr>
              <w:t>C</w:t>
            </w:r>
            <w:r w:rsidRPr="00F379FD">
              <w:rPr>
                <w:rFonts w:ascii="Calibri" w:hAnsi="Calibri" w:cs="Calibri"/>
                <w:sz w:val="22"/>
                <w:lang w:eastAsia="zh-CN"/>
              </w:rPr>
              <w:t xml:space="preserve">ATT, </w:t>
            </w:r>
            <w:r w:rsidRPr="00F379FD">
              <w:rPr>
                <w:rFonts w:ascii="Calibri" w:eastAsia="MS Mincho" w:hAnsi="Calibri" w:cs="Calibri" w:hint="eastAsia"/>
                <w:sz w:val="22"/>
                <w:lang w:eastAsia="ja-JP"/>
              </w:rPr>
              <w:t>S</w:t>
            </w:r>
            <w:r w:rsidRPr="00F379FD">
              <w:rPr>
                <w:rFonts w:ascii="Calibri" w:eastAsia="MS Mincho" w:hAnsi="Calibri" w:cs="Calibri"/>
                <w:sz w:val="22"/>
                <w:lang w:eastAsia="ja-JP"/>
              </w:rPr>
              <w:t xml:space="preserve">ony, </w:t>
            </w:r>
            <w:r w:rsidRPr="00F379FD">
              <w:rPr>
                <w:rFonts w:ascii="Calibri" w:eastAsiaTheme="minorEastAsia" w:hAnsi="Calibri" w:cs="Calibri" w:hint="eastAsia"/>
                <w:sz w:val="22"/>
              </w:rPr>
              <w:t>Lenovo</w:t>
            </w:r>
            <w:r w:rsidRPr="00F379FD">
              <w:rPr>
                <w:rFonts w:ascii="Calibri" w:eastAsiaTheme="minorEastAsia" w:hAnsi="Calibri" w:cs="Calibri"/>
                <w:sz w:val="22"/>
              </w:rPr>
              <w:t xml:space="preserve">, Futurewei, InterDigital, Fraunhofer, </w:t>
            </w:r>
            <w:r w:rsidRPr="00F379FD">
              <w:rPr>
                <w:rFonts w:ascii="Calibri" w:eastAsia="MS Mincho" w:hAnsi="Calibri" w:cs="Calibri"/>
                <w:sz w:val="22"/>
                <w:lang w:eastAsia="ja-JP"/>
              </w:rPr>
              <w:t xml:space="preserve">Intel, </w:t>
            </w:r>
            <w:r w:rsidRPr="00F379FD">
              <w:rPr>
                <w:rFonts w:ascii="Calibri" w:hAnsi="Calibri" w:cs="Calibri" w:hint="eastAsia"/>
                <w:sz w:val="22"/>
                <w:lang w:eastAsia="zh-CN"/>
              </w:rPr>
              <w:t>S</w:t>
            </w:r>
            <w:r w:rsidRPr="00F379FD">
              <w:rPr>
                <w:rFonts w:ascii="Calibri" w:hAnsi="Calibri" w:cs="Calibri"/>
                <w:sz w:val="22"/>
                <w:lang w:eastAsia="zh-CN"/>
              </w:rPr>
              <w:t xml:space="preserve">harp, </w:t>
            </w:r>
            <w:r w:rsidRPr="00F379FD">
              <w:rPr>
                <w:rFonts w:ascii="Calibri" w:hAnsi="Calibri" w:cs="Calibri" w:hint="eastAsia"/>
                <w:sz w:val="22"/>
                <w:lang w:eastAsia="zh-CN"/>
              </w:rPr>
              <w:t>ZTE</w:t>
            </w:r>
            <w:r w:rsidRPr="00F379FD">
              <w:rPr>
                <w:rFonts w:ascii="Calibri" w:hAnsi="Calibri" w:cs="Calibri"/>
                <w:sz w:val="22"/>
                <w:lang w:eastAsia="zh-CN"/>
              </w:rPr>
              <w:t>, (17)</w:t>
            </w:r>
          </w:p>
          <w:p w14:paraId="64680827"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UE-A can configure via PC5-RRC a set of consecutive logical slots: Huawei</w:t>
            </w:r>
          </w:p>
          <w:p w14:paraId="060DBD14" w14:textId="77777777" w:rsidR="000E27AC" w:rsidRPr="00F379FD" w:rsidRDefault="000E27AC" w:rsidP="00C06837">
            <w:pPr>
              <w:pStyle w:val="afa"/>
              <w:numPr>
                <w:ilvl w:val="0"/>
                <w:numId w:val="39"/>
              </w:numPr>
              <w:spacing w:before="0" w:after="0" w:line="240" w:lineRule="auto"/>
              <w:rPr>
                <w:rFonts w:ascii="Calibri" w:eastAsiaTheme="minorEastAsia" w:hAnsi="Calibri" w:cs="Calibri"/>
                <w:sz w:val="22"/>
              </w:rPr>
            </w:pPr>
            <w:r w:rsidRPr="00F379FD">
              <w:rPr>
                <w:rFonts w:ascii="Calibri" w:eastAsiaTheme="minorEastAsia" w:hAnsi="Calibri" w:cs="Calibri"/>
                <w:sz w:val="22"/>
              </w:rPr>
              <w:t xml:space="preserve">No: </w:t>
            </w:r>
            <w:r w:rsidRPr="00F379FD">
              <w:rPr>
                <w:rFonts w:ascii="Calibri" w:hAnsi="Calibri" w:cs="Calibri"/>
                <w:sz w:val="22"/>
                <w:lang w:eastAsia="zh-CN"/>
              </w:rPr>
              <w:t>Qualcomm</w:t>
            </w:r>
            <w:r w:rsidRPr="00F379FD">
              <w:rPr>
                <w:rFonts w:ascii="Calibri" w:eastAsiaTheme="minorEastAsia" w:hAnsi="Calibri" w:cs="Calibri"/>
                <w:sz w:val="22"/>
              </w:rPr>
              <w:t>, Ericsson,</w:t>
            </w:r>
            <w:r w:rsidRPr="00F379FD">
              <w:rPr>
                <w:rFonts w:ascii="Calibri" w:hAnsi="Calibri" w:cs="Calibri"/>
                <w:sz w:val="22"/>
                <w:lang w:eastAsia="zh-CN"/>
              </w:rPr>
              <w:t xml:space="preserve"> Nokia, </w:t>
            </w:r>
            <w:r w:rsidRPr="00F379FD">
              <w:rPr>
                <w:rFonts w:ascii="Calibri" w:eastAsiaTheme="minorEastAsia" w:hAnsi="Calibri" w:cs="Calibri"/>
                <w:sz w:val="22"/>
              </w:rPr>
              <w:t xml:space="preserve"> (3)</w:t>
            </w:r>
          </w:p>
          <w:p w14:paraId="581B53DF" w14:textId="77777777" w:rsidR="000E27AC" w:rsidRPr="00F379FD" w:rsidRDefault="000E27AC" w:rsidP="00C06837">
            <w:pPr>
              <w:pStyle w:val="afa"/>
              <w:numPr>
                <w:ilvl w:val="1"/>
                <w:numId w:val="39"/>
              </w:numPr>
              <w:spacing w:before="0" w:after="0" w:line="240" w:lineRule="auto"/>
              <w:rPr>
                <w:rFonts w:ascii="Calibri" w:eastAsiaTheme="minorEastAsia" w:hAnsi="Calibri" w:cs="Calibri"/>
                <w:sz w:val="22"/>
              </w:rPr>
            </w:pPr>
            <w:r w:rsidRPr="00F379FD">
              <w:rPr>
                <w:rFonts w:ascii="Calibri" w:eastAsiaTheme="minorEastAsia" w:hAnsi="Calibri" w:cs="Calibri" w:hint="eastAsia"/>
                <w:sz w:val="22"/>
              </w:rPr>
              <w:t xml:space="preserve">Remove </w:t>
            </w:r>
            <w:r w:rsidRPr="00F379FD">
              <w:rPr>
                <w:rFonts w:ascii="Calibri" w:eastAsiaTheme="minorEastAsia" w:hAnsi="Calibri" w:cs="Calibri"/>
                <w:sz w:val="22"/>
              </w:rPr>
              <w:t>“Otherwise, at least UE-B can perform random selection”: Ericsson</w:t>
            </w:r>
          </w:p>
        </w:tc>
      </w:tr>
    </w:tbl>
    <w:p w14:paraId="23EB6C89" w14:textId="77777777" w:rsidR="000E27AC" w:rsidRPr="00F379FD" w:rsidRDefault="000E27AC" w:rsidP="000E27AC">
      <w:pPr>
        <w:spacing w:after="0"/>
        <w:jc w:val="both"/>
        <w:rPr>
          <w:sz w:val="22"/>
          <w:szCs w:val="22"/>
        </w:rPr>
      </w:pPr>
    </w:p>
    <w:p w14:paraId="19AF9106" w14:textId="77777777" w:rsidR="000E27AC" w:rsidRPr="00F379FD" w:rsidRDefault="000E27AC" w:rsidP="000E27AC">
      <w:pPr>
        <w:spacing w:after="0"/>
        <w:jc w:val="both"/>
        <w:rPr>
          <w:rFonts w:ascii="Calibri" w:eastAsiaTheme="minorEastAsia" w:hAnsi="Calibri" w:cs="Calibri"/>
          <w:b/>
          <w:sz w:val="22"/>
          <w:szCs w:val="22"/>
          <w:u w:val="single"/>
          <w:lang w:val="en-US" w:eastAsia="ko-KR"/>
        </w:rPr>
      </w:pPr>
      <w:r w:rsidRPr="00F379FD">
        <w:rPr>
          <w:rFonts w:ascii="Calibri" w:eastAsiaTheme="minorEastAsia" w:hAnsi="Calibri" w:cs="Calibri" w:hint="eastAsia"/>
          <w:b/>
          <w:sz w:val="22"/>
          <w:szCs w:val="22"/>
          <w:u w:val="single"/>
          <w:lang w:val="en-US" w:eastAsia="ko-KR"/>
        </w:rPr>
        <w:t>Q</w:t>
      </w:r>
      <w:r w:rsidRPr="00F379FD">
        <w:rPr>
          <w:rFonts w:ascii="Calibri" w:eastAsiaTheme="minorEastAsia" w:hAnsi="Calibri" w:cs="Calibri"/>
          <w:b/>
          <w:sz w:val="22"/>
          <w:szCs w:val="22"/>
          <w:u w:val="single"/>
          <w:lang w:val="en-US" w:eastAsia="ko-KR"/>
        </w:rPr>
        <w:t>4-19</w:t>
      </w:r>
      <w:r w:rsidRPr="00F379FD">
        <w:rPr>
          <w:rFonts w:ascii="Calibri" w:eastAsiaTheme="minorEastAsia" w:hAnsi="Calibri" w:cs="Calibri" w:hint="eastAsia"/>
          <w:b/>
          <w:sz w:val="22"/>
          <w:szCs w:val="22"/>
          <w:u w:val="single"/>
          <w:lang w:val="en-US" w:eastAsia="ko-KR"/>
        </w:rPr>
        <w:t>:</w:t>
      </w:r>
      <w:r w:rsidRPr="00F379FD">
        <w:rPr>
          <w:rFonts w:ascii="Calibri" w:eastAsiaTheme="minorEastAsia" w:hAnsi="Calibri" w:cs="Calibri"/>
          <w:b/>
          <w:sz w:val="22"/>
          <w:szCs w:val="22"/>
          <w:u w:val="single"/>
          <w:lang w:val="en-US" w:eastAsia="ko-KR"/>
        </w:rPr>
        <w:t xml:space="preserve"> Do you agree following proposals for UE-A or UE-B behavior to determine TX resources for inter-UE coordination information or its request, respectively?</w:t>
      </w:r>
    </w:p>
    <w:p w14:paraId="7F5B5111" w14:textId="77777777" w:rsidR="000E27AC" w:rsidRPr="00F379FD" w:rsidRDefault="000E27AC" w:rsidP="000E27AC">
      <w:pPr>
        <w:spacing w:after="0"/>
        <w:jc w:val="both"/>
        <w:rPr>
          <w:sz w:val="22"/>
          <w:szCs w:val="22"/>
        </w:rPr>
      </w:pPr>
    </w:p>
    <w:p w14:paraId="6D41FAB9"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A</w:t>
      </w:r>
    </w:p>
    <w:p w14:paraId="173C8DA9"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09134904" w14:textId="77777777" w:rsidR="000E27AC" w:rsidRPr="00F379FD" w:rsidRDefault="000E27AC" w:rsidP="000E27AC">
      <w:pPr>
        <w:pStyle w:val="afa"/>
        <w:widowControl/>
        <w:numPr>
          <w:ilvl w:val="1"/>
          <w:numId w:val="4"/>
        </w:numPr>
        <w:spacing w:before="0" w:after="0" w:line="240" w:lineRule="auto"/>
        <w:rPr>
          <w:rFonts w:ascii="Calibri" w:eastAsia="Times New Roman" w:hAnsi="Calibri" w:cs="Calibri"/>
          <w:iCs/>
          <w:sz w:val="22"/>
        </w:rPr>
      </w:pPr>
      <w:r w:rsidRPr="00F379FD">
        <w:rPr>
          <w:rFonts w:ascii="Calibri" w:eastAsiaTheme="minorEastAsia" w:hAnsi="Calibri" w:cs="Calibri"/>
          <w:sz w:val="22"/>
        </w:rPr>
        <w:t>UE-A performs its resource (re)selection according to the same procedure in Rel-16 TS 38.214 Section 8.1.4 to transmit the inter-UE coordination information to UE-B.</w:t>
      </w:r>
    </w:p>
    <w:p w14:paraId="43E4CFE8" w14:textId="77777777" w:rsidR="000E27AC" w:rsidRPr="00F379FD" w:rsidRDefault="000E27AC" w:rsidP="000E27AC">
      <w:pPr>
        <w:spacing w:after="0"/>
        <w:rPr>
          <w:rFonts w:ascii="Calibri" w:eastAsia="Times New Roman" w:hAnsi="Calibri" w:cs="Calibri"/>
          <w:iCs/>
          <w:sz w:val="22"/>
          <w:szCs w:val="22"/>
        </w:rPr>
      </w:pPr>
    </w:p>
    <w:p w14:paraId="3C08CCA0" w14:textId="77777777" w:rsidR="000E27AC" w:rsidRPr="00F379FD" w:rsidRDefault="000E27AC" w:rsidP="000E27AC">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Proposal B</w:t>
      </w:r>
    </w:p>
    <w:p w14:paraId="389EEBB2" w14:textId="77777777" w:rsidR="000E27AC" w:rsidRPr="00F379FD" w:rsidRDefault="000E27AC" w:rsidP="000E27AC">
      <w:pPr>
        <w:pStyle w:val="afa"/>
        <w:widowControl/>
        <w:numPr>
          <w:ilvl w:val="0"/>
          <w:numId w:val="4"/>
        </w:numPr>
        <w:spacing w:before="0" w:after="0" w:line="240" w:lineRule="auto"/>
        <w:rPr>
          <w:rFonts w:ascii="Calibri" w:eastAsia="Times New Roman" w:hAnsi="Calibri" w:cs="Calibri"/>
          <w:iCs/>
          <w:sz w:val="22"/>
        </w:rPr>
      </w:pPr>
      <w:r w:rsidRPr="00F379FD">
        <w:rPr>
          <w:rFonts w:ascii="Calibri" w:eastAsia="Times New Roman" w:hAnsi="Calibri" w:cs="Calibri"/>
          <w:iCs/>
          <w:sz w:val="22"/>
        </w:rPr>
        <w:t xml:space="preserve">For inter-UE coordination information transmission in Scheme 1, </w:t>
      </w:r>
    </w:p>
    <w:p w14:paraId="43C4CFC6" w14:textId="77777777" w:rsidR="000E27AC" w:rsidRPr="00F379FD" w:rsidRDefault="000E27AC" w:rsidP="000E27AC">
      <w:pPr>
        <w:pStyle w:val="afa"/>
        <w:widowControl/>
        <w:numPr>
          <w:ilvl w:val="1"/>
          <w:numId w:val="2"/>
        </w:numPr>
        <w:tabs>
          <w:tab w:val="left" w:pos="400"/>
        </w:tabs>
        <w:spacing w:before="0" w:after="0" w:line="240" w:lineRule="auto"/>
        <w:rPr>
          <w:rFonts w:ascii="Calibri" w:eastAsiaTheme="minorEastAsia" w:hAnsi="Calibri" w:cs="Calibri"/>
          <w:sz w:val="22"/>
        </w:rPr>
      </w:pPr>
      <w:r w:rsidRPr="00F379FD">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7063BD09" w14:textId="77777777" w:rsidR="000E27AC" w:rsidRPr="00F379FD" w:rsidRDefault="000E27AC" w:rsidP="000E27AC">
      <w:pPr>
        <w:spacing w:after="0"/>
        <w:jc w:val="both"/>
        <w:rPr>
          <w:sz w:val="22"/>
          <w:szCs w:val="22"/>
        </w:rPr>
      </w:pPr>
    </w:p>
    <w:tbl>
      <w:tblPr>
        <w:tblStyle w:val="aff7"/>
        <w:tblW w:w="0" w:type="auto"/>
        <w:tblLook w:val="04A0" w:firstRow="1" w:lastRow="0" w:firstColumn="1" w:lastColumn="0" w:noHBand="0" w:noVBand="1"/>
      </w:tblPr>
      <w:tblGrid>
        <w:gridCol w:w="1222"/>
        <w:gridCol w:w="1325"/>
        <w:gridCol w:w="1417"/>
        <w:gridCol w:w="5398"/>
      </w:tblGrid>
      <w:tr w:rsidR="000E27AC" w:rsidRPr="00F379FD" w14:paraId="625BA4FE" w14:textId="77777777" w:rsidTr="00C06837">
        <w:tc>
          <w:tcPr>
            <w:tcW w:w="1222" w:type="dxa"/>
          </w:tcPr>
          <w:p w14:paraId="3D5807DE"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Compa</w:t>
            </w:r>
            <w:r w:rsidRPr="00F379FD">
              <w:rPr>
                <w:rFonts w:ascii="Calibri" w:eastAsiaTheme="minorEastAsia" w:hAnsi="Calibri" w:cs="Calibri"/>
                <w:sz w:val="22"/>
                <w:szCs w:val="22"/>
                <w:lang w:val="en-US" w:eastAsia="ko-KR"/>
              </w:rPr>
              <w:t>n</w:t>
            </w:r>
            <w:r w:rsidRPr="00F379FD">
              <w:rPr>
                <w:rFonts w:ascii="Calibri" w:eastAsiaTheme="minorEastAsia" w:hAnsi="Calibri" w:cs="Calibri" w:hint="eastAsia"/>
                <w:sz w:val="22"/>
                <w:szCs w:val="22"/>
                <w:lang w:val="en-US" w:eastAsia="ko-KR"/>
              </w:rPr>
              <w:t>y</w:t>
            </w:r>
          </w:p>
        </w:tc>
        <w:tc>
          <w:tcPr>
            <w:tcW w:w="1325" w:type="dxa"/>
          </w:tcPr>
          <w:p w14:paraId="7532A464"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w:t>
            </w:r>
            <w:r w:rsidRPr="00F379FD">
              <w:rPr>
                <w:rFonts w:ascii="Calibri" w:eastAsiaTheme="minorEastAsia" w:hAnsi="Calibri" w:cs="Calibri" w:hint="eastAsia"/>
                <w:sz w:val="22"/>
                <w:szCs w:val="22"/>
                <w:lang w:val="en-US" w:eastAsia="ko-KR"/>
              </w:rPr>
              <w:t xml:space="preserve"> </w:t>
            </w:r>
            <w:r w:rsidRPr="00F379FD">
              <w:rPr>
                <w:rFonts w:ascii="Calibri" w:eastAsiaTheme="minorEastAsia" w:hAnsi="Calibri" w:cs="Calibri"/>
                <w:sz w:val="22"/>
                <w:szCs w:val="22"/>
                <w:lang w:val="en-US" w:eastAsia="ko-KR"/>
              </w:rPr>
              <w:t>for Proposal A</w:t>
            </w:r>
          </w:p>
        </w:tc>
        <w:tc>
          <w:tcPr>
            <w:tcW w:w="1417" w:type="dxa"/>
          </w:tcPr>
          <w:p w14:paraId="32D97AE1"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sz w:val="22"/>
                <w:szCs w:val="22"/>
                <w:lang w:val="en-US" w:eastAsia="ko-KR"/>
              </w:rPr>
              <w:t>Yes or no for Proposal B</w:t>
            </w:r>
          </w:p>
        </w:tc>
        <w:tc>
          <w:tcPr>
            <w:tcW w:w="5398" w:type="dxa"/>
          </w:tcPr>
          <w:p w14:paraId="5C4BC89A" w14:textId="77777777" w:rsidR="000E27AC" w:rsidRPr="00F379FD" w:rsidRDefault="000E27AC" w:rsidP="00C06837">
            <w:pPr>
              <w:spacing w:after="0"/>
              <w:jc w:val="both"/>
              <w:rPr>
                <w:rFonts w:ascii="Calibri" w:eastAsiaTheme="minorEastAsia" w:hAnsi="Calibri" w:cs="Calibri"/>
                <w:sz w:val="22"/>
                <w:szCs w:val="22"/>
                <w:lang w:val="en-US" w:eastAsia="ko-KR"/>
              </w:rPr>
            </w:pPr>
            <w:r w:rsidRPr="00F379FD">
              <w:rPr>
                <w:rFonts w:ascii="Calibri" w:eastAsiaTheme="minorEastAsia" w:hAnsi="Calibri" w:cs="Calibri" w:hint="eastAsia"/>
                <w:sz w:val="22"/>
                <w:szCs w:val="22"/>
                <w:lang w:val="en-US" w:eastAsia="ko-KR"/>
              </w:rPr>
              <w:t>Comments</w:t>
            </w:r>
          </w:p>
        </w:tc>
      </w:tr>
      <w:tr w:rsidR="000E27AC" w:rsidRPr="00F379FD" w14:paraId="6EDA4A17" w14:textId="77777777" w:rsidTr="00C06837">
        <w:tc>
          <w:tcPr>
            <w:tcW w:w="1222" w:type="dxa"/>
          </w:tcPr>
          <w:p w14:paraId="70D5977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325" w:type="dxa"/>
          </w:tcPr>
          <w:p w14:paraId="4D1F847F"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417" w:type="dxa"/>
          </w:tcPr>
          <w:p w14:paraId="4D2AC9B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5398" w:type="dxa"/>
          </w:tcPr>
          <w:p w14:paraId="7D883EB3"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615E4118" w14:textId="77777777" w:rsidTr="00C06837">
        <w:tc>
          <w:tcPr>
            <w:tcW w:w="1222" w:type="dxa"/>
          </w:tcPr>
          <w:p w14:paraId="4759584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325" w:type="dxa"/>
          </w:tcPr>
          <w:p w14:paraId="499D7D3B"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417" w:type="dxa"/>
          </w:tcPr>
          <w:p w14:paraId="39DA128E"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5398" w:type="dxa"/>
          </w:tcPr>
          <w:p w14:paraId="7E06AE6B" w14:textId="77777777" w:rsidR="000E27AC" w:rsidRPr="00F379FD" w:rsidRDefault="000E27AC" w:rsidP="00C06837">
            <w:pPr>
              <w:spacing w:after="0"/>
              <w:jc w:val="both"/>
              <w:rPr>
                <w:rFonts w:ascii="Calibri" w:eastAsiaTheme="minorEastAsia" w:hAnsi="Calibri" w:cs="Calibri"/>
                <w:sz w:val="22"/>
                <w:szCs w:val="22"/>
                <w:lang w:val="en-US" w:eastAsia="ko-KR"/>
              </w:rPr>
            </w:pPr>
          </w:p>
        </w:tc>
      </w:tr>
      <w:tr w:rsidR="000E27AC" w:rsidRPr="00F379FD" w14:paraId="7672BE88" w14:textId="77777777" w:rsidTr="00C06837">
        <w:tc>
          <w:tcPr>
            <w:tcW w:w="1222" w:type="dxa"/>
          </w:tcPr>
          <w:p w14:paraId="77F42A3B"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325" w:type="dxa"/>
          </w:tcPr>
          <w:p w14:paraId="6D050494"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1417" w:type="dxa"/>
          </w:tcPr>
          <w:p w14:paraId="748D9860" w14:textId="77777777" w:rsidR="000E27AC" w:rsidRPr="00F379FD" w:rsidRDefault="000E27AC" w:rsidP="00C06837">
            <w:pPr>
              <w:spacing w:after="0"/>
              <w:jc w:val="both"/>
              <w:rPr>
                <w:rFonts w:ascii="Calibri" w:eastAsiaTheme="minorEastAsia" w:hAnsi="Calibri" w:cs="Calibri"/>
                <w:sz w:val="22"/>
                <w:szCs w:val="22"/>
                <w:lang w:val="en-US" w:eastAsia="ko-KR"/>
              </w:rPr>
            </w:pPr>
          </w:p>
        </w:tc>
        <w:tc>
          <w:tcPr>
            <w:tcW w:w="5398" w:type="dxa"/>
          </w:tcPr>
          <w:p w14:paraId="771B8964" w14:textId="77777777" w:rsidR="000E27AC" w:rsidRPr="00F379FD" w:rsidRDefault="000E27AC" w:rsidP="00C06837">
            <w:pPr>
              <w:spacing w:after="0"/>
              <w:jc w:val="both"/>
              <w:rPr>
                <w:rFonts w:ascii="Calibri" w:eastAsiaTheme="minorEastAsia" w:hAnsi="Calibri" w:cs="Calibri"/>
                <w:sz w:val="22"/>
                <w:szCs w:val="22"/>
                <w:lang w:val="en-US" w:eastAsia="ko-KR"/>
              </w:rPr>
            </w:pPr>
          </w:p>
        </w:tc>
      </w:tr>
    </w:tbl>
    <w:p w14:paraId="2B045554" w14:textId="77777777" w:rsidR="000E27AC" w:rsidRPr="00F379FD" w:rsidRDefault="000E27AC" w:rsidP="000E27AC">
      <w:pPr>
        <w:spacing w:after="0"/>
        <w:jc w:val="both"/>
        <w:rPr>
          <w:sz w:val="22"/>
          <w:szCs w:val="22"/>
        </w:rPr>
      </w:pPr>
    </w:p>
    <w:p w14:paraId="604A3CF9" w14:textId="77777777" w:rsidR="000E27AC" w:rsidRDefault="000E27AC" w:rsidP="000E27AC">
      <w:pPr>
        <w:spacing w:after="0"/>
        <w:jc w:val="both"/>
      </w:pPr>
    </w:p>
    <w:p w14:paraId="1B1204E9" w14:textId="77777777" w:rsidR="000E27AC" w:rsidRDefault="000E27AC" w:rsidP="000E27AC">
      <w:pPr>
        <w:spacing w:after="0"/>
        <w:jc w:val="both"/>
      </w:pPr>
    </w:p>
    <w:p w14:paraId="1D531A11" w14:textId="77777777" w:rsidR="000E27AC" w:rsidRPr="00705641" w:rsidRDefault="000E27AC" w:rsidP="000E27AC">
      <w:pPr>
        <w:pStyle w:val="afa"/>
        <w:widowControl/>
        <w:numPr>
          <w:ilvl w:val="1"/>
          <w:numId w:val="12"/>
        </w:numPr>
        <w:spacing w:before="0" w:after="0" w:line="240" w:lineRule="auto"/>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181BB33A" w14:textId="77777777" w:rsidR="000E27AC" w:rsidRPr="000B440D" w:rsidRDefault="000E27AC" w:rsidP="000E27AC">
      <w:pPr>
        <w:spacing w:after="0"/>
        <w:jc w:val="both"/>
        <w:rPr>
          <w:rFonts w:eastAsiaTheme="minorEastAsia"/>
          <w:lang w:eastAsia="ko-KR"/>
        </w:rPr>
      </w:pPr>
    </w:p>
    <w:p w14:paraId="79B7829F" w14:textId="77777777" w:rsidR="000E27AC" w:rsidRPr="000B440D" w:rsidRDefault="000E27AC" w:rsidP="000E27AC">
      <w:pPr>
        <w:spacing w:after="0"/>
        <w:jc w:val="both"/>
        <w:rPr>
          <w:rFonts w:ascii="Calibri" w:eastAsiaTheme="minorEastAsia" w:hAnsi="Calibri" w:cs="Calibri"/>
          <w:sz w:val="22"/>
          <w:szCs w:val="22"/>
          <w:lang w:val="en-US" w:eastAsia="ko-KR"/>
        </w:rPr>
      </w:pPr>
      <w:r w:rsidRPr="000B440D">
        <w:rPr>
          <w:rFonts w:ascii="Calibri" w:eastAsiaTheme="minorEastAsia" w:hAnsi="Calibri" w:cs="Calibri" w:hint="eastAsia"/>
          <w:sz w:val="22"/>
          <w:szCs w:val="22"/>
          <w:lang w:val="en-US" w:eastAsia="ko-KR"/>
        </w:rPr>
        <w:t xml:space="preserve">Following is a summary of </w:t>
      </w:r>
      <w:r w:rsidRPr="000B440D">
        <w:rPr>
          <w:rFonts w:ascii="Calibri" w:eastAsiaTheme="minorEastAsia" w:hAnsi="Calibri" w:cs="Calibri"/>
          <w:sz w:val="22"/>
          <w:szCs w:val="22"/>
          <w:lang w:val="en-US" w:eastAsia="ko-KR"/>
        </w:rPr>
        <w:t>discussion</w:t>
      </w:r>
      <w:r w:rsidRPr="000B440D">
        <w:rPr>
          <w:rFonts w:ascii="Calibri" w:eastAsiaTheme="minorEastAsia" w:hAnsi="Calibri" w:cs="Calibri" w:hint="eastAsia"/>
          <w:sz w:val="22"/>
          <w:szCs w:val="22"/>
          <w:lang w:val="en-US" w:eastAsia="ko-KR"/>
        </w:rPr>
        <w:t xml:space="preserve"> </w:t>
      </w:r>
      <w:r w:rsidRPr="000B440D">
        <w:rPr>
          <w:rFonts w:ascii="Calibri" w:eastAsiaTheme="minorEastAsia" w:hAnsi="Calibri" w:cs="Calibri"/>
          <w:sz w:val="22"/>
          <w:szCs w:val="22"/>
          <w:lang w:val="en-US" w:eastAsia="ko-KR"/>
        </w:rPr>
        <w:t xml:space="preserve">on the necessity of indication of whether UE scheduling a conflict TB can be UE-B or not in Scheme 2. </w:t>
      </w:r>
    </w:p>
    <w:tbl>
      <w:tblPr>
        <w:tblStyle w:val="aff7"/>
        <w:tblW w:w="0" w:type="auto"/>
        <w:tblLook w:val="04A0" w:firstRow="1" w:lastRow="0" w:firstColumn="1" w:lastColumn="0" w:noHBand="0" w:noVBand="1"/>
      </w:tblPr>
      <w:tblGrid>
        <w:gridCol w:w="9362"/>
      </w:tblGrid>
      <w:tr w:rsidR="000E27AC" w14:paraId="17B77015" w14:textId="77777777" w:rsidTr="00C06837">
        <w:tc>
          <w:tcPr>
            <w:tcW w:w="9362" w:type="dxa"/>
          </w:tcPr>
          <w:p w14:paraId="101B03B4" w14:textId="77777777" w:rsidR="000E27AC" w:rsidRPr="00A51436" w:rsidRDefault="000E27AC" w:rsidP="00C06837">
            <w:pPr>
              <w:spacing w:after="0"/>
              <w:rPr>
                <w:rFonts w:ascii="Calibri" w:eastAsiaTheme="minorEastAsia" w:hAnsi="Calibri" w:cs="Calibri"/>
                <w:sz w:val="22"/>
                <w:szCs w:val="22"/>
                <w:lang w:eastAsia="ko-KR"/>
              </w:rPr>
            </w:pPr>
            <w:r w:rsidRPr="00A51436">
              <w:rPr>
                <w:rFonts w:ascii="Calibri" w:eastAsiaTheme="minorEastAsia" w:hAnsi="Calibri" w:cs="Calibri"/>
                <w:sz w:val="22"/>
                <w:szCs w:val="22"/>
                <w:lang w:eastAsia="ko-KR"/>
              </w:rPr>
              <w:t xml:space="preserve">Q: Do you agree following proposal? </w:t>
            </w:r>
          </w:p>
          <w:p w14:paraId="7769C044" w14:textId="77777777" w:rsidR="000E27AC" w:rsidRPr="00A51436" w:rsidRDefault="000E27AC" w:rsidP="00C06837">
            <w:pPr>
              <w:spacing w:after="0"/>
              <w:rPr>
                <w:rFonts w:ascii="맑은 고딕" w:eastAsia="맑은 고딕" w:hAnsi="맑은 고딕" w:cs="Calibri"/>
                <w:color w:val="auto"/>
                <w:sz w:val="22"/>
                <w:szCs w:val="22"/>
                <w:lang w:val="en-US" w:eastAsia="ko-KR"/>
              </w:rPr>
            </w:pPr>
          </w:p>
          <w:p w14:paraId="2F01F387" w14:textId="77777777" w:rsidR="000E27AC" w:rsidRPr="00A51436" w:rsidRDefault="000E27AC" w:rsidP="00C06837">
            <w:pPr>
              <w:spacing w:after="0"/>
              <w:jc w:val="both"/>
              <w:rPr>
                <w:rFonts w:ascii="Calibri" w:eastAsia="굴림" w:hAnsi="Calibri" w:cs="Calibri"/>
                <w:color w:val="auto"/>
                <w:sz w:val="22"/>
                <w:szCs w:val="22"/>
                <w:lang w:val="en-US" w:eastAsia="ko-KR"/>
              </w:rPr>
            </w:pPr>
            <w:r w:rsidRPr="00A51436">
              <w:rPr>
                <w:rFonts w:ascii="Calibri" w:eastAsia="굴림" w:hAnsi="Calibri" w:cs="Calibri"/>
                <w:bCs/>
                <w:color w:val="auto"/>
                <w:sz w:val="22"/>
                <w:szCs w:val="22"/>
                <w:lang w:val="en-US" w:eastAsia="ko-KR"/>
              </w:rPr>
              <w:t>Proposed conclusion 2-7:</w:t>
            </w:r>
          </w:p>
          <w:p w14:paraId="78E86193"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no consensus on supporting an indication of whether UE scheduling a conflict TB can be UE-B or not.</w:t>
            </w:r>
          </w:p>
          <w:p w14:paraId="05F434F3" w14:textId="77777777" w:rsidR="000E27AC" w:rsidRPr="00F86801" w:rsidRDefault="000E27AC" w:rsidP="00C06837">
            <w:pPr>
              <w:spacing w:after="0"/>
              <w:rPr>
                <w:rFonts w:ascii="맑은 고딕" w:eastAsia="맑은 고딕" w:hAnsi="맑은 고딕" w:cs="Calibri"/>
                <w:color w:val="auto"/>
                <w:sz w:val="22"/>
                <w:szCs w:val="22"/>
                <w:lang w:val="en-US" w:eastAsia="ko-KR"/>
              </w:rPr>
            </w:pPr>
          </w:p>
          <w:p w14:paraId="049FFB2A" w14:textId="77777777" w:rsidR="000E27AC" w:rsidRPr="00A51436" w:rsidRDefault="000E27AC" w:rsidP="00C06837">
            <w:pPr>
              <w:spacing w:after="0"/>
              <w:jc w:val="both"/>
              <w:rPr>
                <w:rFonts w:ascii="Calibri" w:eastAsiaTheme="minorEastAsia" w:hAnsi="Calibri" w:cs="Calibri"/>
                <w:sz w:val="22"/>
                <w:szCs w:val="22"/>
                <w:lang w:eastAsia="ko-KR"/>
              </w:rPr>
            </w:pPr>
            <w:r w:rsidRPr="00A51436">
              <w:rPr>
                <w:rFonts w:ascii="Calibri" w:eastAsiaTheme="minorEastAsia" w:hAnsi="Calibri" w:cs="Calibri"/>
                <w:sz w:val="22"/>
                <w:szCs w:val="22"/>
                <w:u w:val="single"/>
                <w:lang w:eastAsia="ko-KR"/>
              </w:rPr>
              <w:t>FL’ observation</w:t>
            </w:r>
            <w:r>
              <w:rPr>
                <w:rFonts w:ascii="Calibri" w:eastAsiaTheme="minorEastAsia" w:hAnsi="Calibri" w:cs="Calibri"/>
                <w:sz w:val="22"/>
                <w:szCs w:val="22"/>
                <w:lang w:eastAsia="ko-KR"/>
              </w:rPr>
              <w:t>:</w:t>
            </w:r>
          </w:p>
          <w:p w14:paraId="0873262B" w14:textId="77777777" w:rsidR="000E27AC" w:rsidRPr="00A51436" w:rsidRDefault="000E27AC" w:rsidP="00C06837">
            <w:pPr>
              <w:pStyle w:val="afa"/>
              <w:numPr>
                <w:ilvl w:val="0"/>
                <w:numId w:val="39"/>
              </w:numPr>
              <w:spacing w:before="0" w:after="0" w:line="240" w:lineRule="auto"/>
              <w:rPr>
                <w:rFonts w:cs="Calibri"/>
                <w:color w:val="auto"/>
                <w:sz w:val="22"/>
              </w:rPr>
            </w:pPr>
            <w:r w:rsidRPr="00A51436">
              <w:rPr>
                <w:rFonts w:ascii="Calibri" w:eastAsiaTheme="minorEastAsia" w:hAnsi="Calibri" w:cs="Calibri" w:hint="eastAsia"/>
                <w:sz w:val="22"/>
              </w:rPr>
              <w:t>Yes</w:t>
            </w:r>
            <w:r w:rsidRPr="00A51436">
              <w:rPr>
                <w:rFonts w:ascii="Calibri" w:eastAsiaTheme="minorEastAsia" w:hAnsi="Calibri" w:cs="Calibri"/>
                <w:sz w:val="22"/>
              </w:rPr>
              <w:t xml:space="preserve">:  Qualcomm, Ericsson, Sharp, NEC, LGE, ETRI, Fujitsu, vivo, xiaomi, Samsung, Panasonic, </w:t>
            </w:r>
            <w:r w:rsidRPr="00A51436">
              <w:rPr>
                <w:rFonts w:ascii="Calibri" w:eastAsiaTheme="minorEastAsia" w:hAnsi="Calibri" w:cs="Calibri" w:hint="eastAsia"/>
                <w:sz w:val="22"/>
              </w:rPr>
              <w:t>(11)</w:t>
            </w:r>
          </w:p>
          <w:p w14:paraId="448C0408" w14:textId="77777777" w:rsidR="000E27AC" w:rsidRPr="00A51436" w:rsidRDefault="000E27AC" w:rsidP="00C06837">
            <w:pPr>
              <w:pStyle w:val="afa"/>
              <w:numPr>
                <w:ilvl w:val="0"/>
                <w:numId w:val="39"/>
              </w:numPr>
              <w:spacing w:before="0" w:after="0" w:line="240" w:lineRule="auto"/>
              <w:rPr>
                <w:rFonts w:cs="Calibri"/>
                <w:color w:val="auto"/>
                <w:sz w:val="22"/>
              </w:rPr>
            </w:pPr>
            <w:r w:rsidRPr="00A51436">
              <w:rPr>
                <w:rFonts w:ascii="Calibri" w:eastAsiaTheme="minorEastAsia" w:hAnsi="Calibri" w:cs="Calibri" w:hint="eastAsia"/>
                <w:sz w:val="22"/>
              </w:rPr>
              <w:t>No:</w:t>
            </w:r>
            <w:r w:rsidRPr="00A51436">
              <w:rPr>
                <w:rFonts w:ascii="Calibri" w:eastAsiaTheme="minorEastAsia" w:hAnsi="Calibri" w:cs="Calibri"/>
                <w:sz w:val="22"/>
              </w:rPr>
              <w:t xml:space="preserve">  Nokia, Futurewei, DCM, Apple, InterDigital, ZTE, Fraunhofer, OPPO, CATT, </w:t>
            </w:r>
            <w:r w:rsidRPr="00A51436">
              <w:rPr>
                <w:rFonts w:ascii="Calibri" w:eastAsiaTheme="minorEastAsia" w:hAnsi="Calibri" w:cs="Calibri" w:hint="eastAsia"/>
                <w:sz w:val="22"/>
              </w:rPr>
              <w:t>Intel,</w:t>
            </w:r>
            <w:r w:rsidRPr="00A51436">
              <w:rPr>
                <w:rFonts w:ascii="Calibri" w:eastAsiaTheme="minorEastAsia" w:hAnsi="Calibri" w:cs="Calibri"/>
                <w:sz w:val="22"/>
              </w:rPr>
              <w:t xml:space="preserve"> </w:t>
            </w:r>
            <w:r w:rsidRPr="00A51436">
              <w:rPr>
                <w:rFonts w:ascii="Calibri" w:eastAsiaTheme="minorEastAsia" w:hAnsi="Calibri" w:cs="Calibri" w:hint="eastAsia"/>
                <w:sz w:val="22"/>
              </w:rPr>
              <w:t>(10)</w:t>
            </w:r>
          </w:p>
          <w:p w14:paraId="4A837A87" w14:textId="77777777" w:rsidR="000E27AC" w:rsidRPr="00A51436" w:rsidRDefault="000E27AC" w:rsidP="00C06837">
            <w:pPr>
              <w:pStyle w:val="afa"/>
              <w:numPr>
                <w:ilvl w:val="1"/>
                <w:numId w:val="39"/>
              </w:numPr>
              <w:spacing w:before="0" w:after="0" w:line="240" w:lineRule="auto"/>
              <w:rPr>
                <w:rFonts w:ascii="Calibri" w:eastAsiaTheme="minorEastAsia" w:hAnsi="Calibri" w:cs="Calibri"/>
                <w:sz w:val="22"/>
              </w:rPr>
            </w:pPr>
            <w:r w:rsidRPr="00A51436">
              <w:rPr>
                <w:rFonts w:ascii="Calibri" w:eastAsiaTheme="minorEastAsia" w:hAnsi="Calibri" w:cs="Calibri" w:hint="eastAsia"/>
                <w:sz w:val="22"/>
              </w:rPr>
              <w:lastRenderedPageBreak/>
              <w:t>Having (pre)configurability on indicating Scheme 2 enabled/disabled via reserved bits of SCI format 1-A:</w:t>
            </w:r>
          </w:p>
          <w:p w14:paraId="31005BCB" w14:textId="77777777" w:rsidR="000E27AC" w:rsidRPr="00A51436" w:rsidRDefault="000E27AC" w:rsidP="00C06837">
            <w:pPr>
              <w:pStyle w:val="afa"/>
              <w:numPr>
                <w:ilvl w:val="2"/>
                <w:numId w:val="39"/>
              </w:numPr>
              <w:spacing w:before="0" w:after="0" w:line="240" w:lineRule="auto"/>
              <w:rPr>
                <w:rFonts w:ascii="Calibri" w:eastAsiaTheme="minorEastAsia" w:hAnsi="Calibri" w:cs="Calibri"/>
                <w:sz w:val="22"/>
              </w:rPr>
            </w:pPr>
            <w:r w:rsidRPr="00A51436">
              <w:rPr>
                <w:rFonts w:ascii="Calibri" w:eastAsiaTheme="minorEastAsia" w:hAnsi="Calibri" w:cs="Calibri" w:hint="eastAsia"/>
                <w:sz w:val="22"/>
              </w:rPr>
              <w:t>Support: Nokia, InterDigital, ZTE, Fraunhofer, OPPO,</w:t>
            </w:r>
            <w:r w:rsidRPr="00A51436">
              <w:rPr>
                <w:rFonts w:ascii="Calibri" w:eastAsiaTheme="minorEastAsia" w:hAnsi="Calibri" w:cs="Calibri"/>
                <w:sz w:val="22"/>
              </w:rPr>
              <w:t xml:space="preserve"> </w:t>
            </w:r>
            <w:r w:rsidRPr="00A51436">
              <w:rPr>
                <w:rFonts w:ascii="Calibri" w:eastAsiaTheme="minorEastAsia" w:hAnsi="Calibri" w:cs="Calibri" w:hint="eastAsia"/>
                <w:sz w:val="22"/>
              </w:rPr>
              <w:t>Intel,</w:t>
            </w:r>
          </w:p>
          <w:p w14:paraId="75CE50E9" w14:textId="77777777" w:rsidR="000E27AC" w:rsidRPr="00A51436" w:rsidRDefault="000E27AC" w:rsidP="00C06837">
            <w:pPr>
              <w:pStyle w:val="afa"/>
              <w:numPr>
                <w:ilvl w:val="1"/>
                <w:numId w:val="39"/>
              </w:numPr>
              <w:spacing w:before="0" w:after="0" w:line="240" w:lineRule="auto"/>
              <w:rPr>
                <w:rFonts w:ascii="Calibri" w:eastAsiaTheme="minorEastAsia" w:hAnsi="Calibri" w:cs="Calibri"/>
                <w:sz w:val="22"/>
              </w:rPr>
            </w:pPr>
            <w:r w:rsidRPr="00A51436">
              <w:rPr>
                <w:rFonts w:ascii="Calibri" w:eastAsiaTheme="minorEastAsia" w:hAnsi="Calibri" w:cs="Calibri"/>
                <w:sz w:val="22"/>
              </w:rPr>
              <w:t>One of reserved bits in a SCI format 1-A is used to indicate whether UE scheduling a conflict TB can be UE-B or not</w:t>
            </w:r>
            <w:r w:rsidRPr="00A51436">
              <w:rPr>
                <w:rFonts w:ascii="Calibri" w:eastAsiaTheme="minorEastAsia" w:hAnsi="Calibri" w:cs="Calibri" w:hint="eastAsia"/>
                <w:sz w:val="22"/>
              </w:rPr>
              <w:t>:</w:t>
            </w:r>
          </w:p>
          <w:p w14:paraId="0702F681" w14:textId="77777777" w:rsidR="000E27AC" w:rsidRPr="00A51436" w:rsidRDefault="000E27AC" w:rsidP="00C06837">
            <w:pPr>
              <w:pStyle w:val="afa"/>
              <w:numPr>
                <w:ilvl w:val="2"/>
                <w:numId w:val="39"/>
              </w:numPr>
              <w:spacing w:before="0" w:after="0" w:line="240" w:lineRule="auto"/>
              <w:rPr>
                <w:rFonts w:ascii="Calibri" w:eastAsiaTheme="minorEastAsia" w:hAnsi="Calibri" w:cs="Calibri"/>
                <w:sz w:val="22"/>
              </w:rPr>
            </w:pPr>
            <w:r w:rsidRPr="00A51436">
              <w:rPr>
                <w:rFonts w:ascii="Calibri" w:eastAsiaTheme="minorEastAsia" w:hAnsi="Calibri" w:cs="Calibri" w:hint="eastAsia"/>
                <w:sz w:val="22"/>
              </w:rPr>
              <w:t xml:space="preserve">Support: </w:t>
            </w:r>
            <w:r w:rsidRPr="00A51436">
              <w:rPr>
                <w:rFonts w:ascii="Calibri" w:eastAsiaTheme="minorEastAsia" w:hAnsi="Calibri" w:cs="Calibri"/>
                <w:sz w:val="22"/>
              </w:rPr>
              <w:t xml:space="preserve"> </w:t>
            </w:r>
            <w:r w:rsidRPr="00A51436">
              <w:rPr>
                <w:rFonts w:ascii="Calibri" w:eastAsiaTheme="minorEastAsia" w:hAnsi="Calibri" w:cs="Calibri" w:hint="eastAsia"/>
                <w:sz w:val="22"/>
              </w:rPr>
              <w:t xml:space="preserve">DCM, </w:t>
            </w:r>
          </w:p>
        </w:tc>
      </w:tr>
    </w:tbl>
    <w:p w14:paraId="73539876" w14:textId="77777777" w:rsidR="000E27AC" w:rsidRDefault="000E27AC" w:rsidP="000E27AC">
      <w:pPr>
        <w:spacing w:after="0"/>
        <w:jc w:val="both"/>
      </w:pPr>
    </w:p>
    <w:p w14:paraId="690CE7F7" w14:textId="77777777" w:rsidR="000E27AC" w:rsidRDefault="000E27AC" w:rsidP="000E27AC">
      <w:pPr>
        <w:spacing w:after="0"/>
        <w:jc w:val="both"/>
      </w:pPr>
    </w:p>
    <w:p w14:paraId="2F2BEDBC" w14:textId="77777777" w:rsidR="000E27AC" w:rsidRPr="00A51436" w:rsidRDefault="000E27AC" w:rsidP="000E27AC">
      <w:pPr>
        <w:spacing w:after="0"/>
        <w:jc w:val="both"/>
        <w:rPr>
          <w:rFonts w:ascii="Calibri" w:eastAsiaTheme="minorEastAsia" w:hAnsi="Calibri" w:cs="Calibri"/>
          <w:b/>
          <w:sz w:val="22"/>
          <w:szCs w:val="22"/>
          <w:u w:val="single"/>
          <w:lang w:val="en-US" w:eastAsia="ko-KR"/>
        </w:rPr>
      </w:pPr>
      <w:r w:rsidRPr="00A51436">
        <w:rPr>
          <w:rFonts w:ascii="Calibri" w:eastAsiaTheme="minorEastAsia" w:hAnsi="Calibri" w:cs="Calibri"/>
          <w:b/>
          <w:sz w:val="22"/>
          <w:szCs w:val="22"/>
          <w:u w:val="single"/>
          <w:lang w:val="en-US" w:eastAsia="ko-KR"/>
        </w:rPr>
        <w:t>Q4-20: Which alternative is supported?</w:t>
      </w:r>
    </w:p>
    <w:p w14:paraId="434C1A91" w14:textId="77777777" w:rsidR="000E27AC" w:rsidRPr="00A51436" w:rsidRDefault="000E27AC" w:rsidP="000E27AC">
      <w:pPr>
        <w:spacing w:after="0"/>
        <w:jc w:val="both"/>
        <w:rPr>
          <w:rFonts w:ascii="Calibri" w:eastAsiaTheme="minorEastAsia" w:hAnsi="Calibri" w:cs="Calibri"/>
          <w:sz w:val="22"/>
          <w:szCs w:val="22"/>
          <w:lang w:eastAsia="ko-KR"/>
        </w:rPr>
      </w:pPr>
      <w:r w:rsidRPr="00A51436">
        <w:rPr>
          <w:rFonts w:ascii="Calibri" w:eastAsiaTheme="minorEastAsia" w:hAnsi="Calibri" w:cs="Calibri"/>
          <w:sz w:val="22"/>
          <w:szCs w:val="22"/>
          <w:lang w:eastAsia="ko-KR"/>
        </w:rPr>
        <w:t>Alt 1:</w:t>
      </w:r>
    </w:p>
    <w:p w14:paraId="59A3FB46"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no consensus on supporting an indication of whether UE scheduling a conflict TB can be UE-B or not.</w:t>
      </w:r>
    </w:p>
    <w:p w14:paraId="02EB9B07" w14:textId="77777777" w:rsidR="000E27AC" w:rsidRPr="00A51436" w:rsidRDefault="000E27AC" w:rsidP="000E27AC">
      <w:pPr>
        <w:spacing w:after="0"/>
        <w:jc w:val="both"/>
        <w:rPr>
          <w:rFonts w:ascii="Calibri" w:eastAsiaTheme="minorEastAsia" w:hAnsi="Calibri" w:cs="Calibri"/>
          <w:sz w:val="22"/>
          <w:szCs w:val="22"/>
          <w:lang w:val="en-US" w:eastAsia="ko-KR"/>
        </w:rPr>
      </w:pPr>
    </w:p>
    <w:p w14:paraId="23A712EB" w14:textId="77777777" w:rsidR="000E27AC" w:rsidRPr="00A51436" w:rsidRDefault="000E27AC" w:rsidP="000E27AC">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Alt 2: </w:t>
      </w:r>
    </w:p>
    <w:p w14:paraId="5B8D7DC4" w14:textId="77777777" w:rsidR="000E27AC" w:rsidRPr="00A51436" w:rsidRDefault="000E27AC" w:rsidP="000E27AC">
      <w:pPr>
        <w:numPr>
          <w:ilvl w:val="0"/>
          <w:numId w:val="4"/>
        </w:numPr>
        <w:spacing w:after="0"/>
        <w:jc w:val="both"/>
        <w:rPr>
          <w:rFonts w:ascii="Calibri" w:eastAsia="굴림" w:hAnsi="Calibri" w:cs="Calibri"/>
          <w:color w:val="auto"/>
          <w:sz w:val="22"/>
          <w:szCs w:val="22"/>
          <w:lang w:val="en-US" w:eastAsia="ja-JP"/>
        </w:rPr>
      </w:pPr>
      <w:r w:rsidRPr="00A51436">
        <w:rPr>
          <w:rFonts w:ascii="Calibri" w:eastAsia="굴림" w:hAnsi="Calibri" w:cs="Calibri"/>
          <w:color w:val="auto"/>
          <w:sz w:val="22"/>
          <w:szCs w:val="22"/>
          <w:lang w:val="en-US" w:eastAsia="ko-KR"/>
        </w:rPr>
        <w:t>For Scheme 2, if (pre)configured, 1 LSB of reserved bits of a SCI format 1-A is used to indicate of whether UE scheduling a conflict TB can be UE-B or not.</w:t>
      </w:r>
    </w:p>
    <w:p w14:paraId="5E1EA21E" w14:textId="77777777" w:rsidR="000E27AC" w:rsidRPr="00A51436" w:rsidRDefault="000E27AC" w:rsidP="000E27AC">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01"/>
        <w:gridCol w:w="1208"/>
        <w:gridCol w:w="6753"/>
      </w:tblGrid>
      <w:tr w:rsidR="000E27AC" w:rsidRPr="00A51436" w14:paraId="2009DE0D" w14:textId="77777777" w:rsidTr="00C06837">
        <w:tc>
          <w:tcPr>
            <w:tcW w:w="1413" w:type="dxa"/>
          </w:tcPr>
          <w:p w14:paraId="583E318A" w14:textId="77777777" w:rsidR="000E27AC" w:rsidRPr="00A51436" w:rsidRDefault="000E27AC" w:rsidP="00C06837">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Company</w:t>
            </w:r>
          </w:p>
        </w:tc>
        <w:tc>
          <w:tcPr>
            <w:tcW w:w="992" w:type="dxa"/>
          </w:tcPr>
          <w:p w14:paraId="64FF5066" w14:textId="77777777" w:rsidR="000E27AC" w:rsidRPr="00A51436" w:rsidRDefault="000E27AC" w:rsidP="00C06837">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Alternative </w:t>
            </w:r>
          </w:p>
        </w:tc>
        <w:tc>
          <w:tcPr>
            <w:tcW w:w="6957" w:type="dxa"/>
          </w:tcPr>
          <w:p w14:paraId="31BC4E05" w14:textId="77777777" w:rsidR="000E27AC" w:rsidRPr="00A51436" w:rsidRDefault="000E27AC" w:rsidP="00C06837">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Comments</w:t>
            </w:r>
          </w:p>
        </w:tc>
      </w:tr>
      <w:tr w:rsidR="000E27AC" w:rsidRPr="00A51436" w14:paraId="3B37DB24" w14:textId="77777777" w:rsidTr="00C06837">
        <w:tc>
          <w:tcPr>
            <w:tcW w:w="1413" w:type="dxa"/>
          </w:tcPr>
          <w:p w14:paraId="35985018"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992" w:type="dxa"/>
          </w:tcPr>
          <w:p w14:paraId="2F458B7A"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6957" w:type="dxa"/>
          </w:tcPr>
          <w:p w14:paraId="1A048A3C" w14:textId="77777777" w:rsidR="000E27AC" w:rsidRPr="00A51436" w:rsidRDefault="000E27AC" w:rsidP="00C06837">
            <w:pPr>
              <w:spacing w:after="0"/>
              <w:jc w:val="both"/>
              <w:rPr>
                <w:rFonts w:ascii="Calibri" w:eastAsiaTheme="minorEastAsia" w:hAnsi="Calibri" w:cs="Calibri"/>
                <w:sz w:val="22"/>
                <w:szCs w:val="22"/>
                <w:lang w:val="en-US" w:eastAsia="ko-KR"/>
              </w:rPr>
            </w:pPr>
          </w:p>
        </w:tc>
      </w:tr>
      <w:tr w:rsidR="000E27AC" w:rsidRPr="00A51436" w14:paraId="42A14A97" w14:textId="77777777" w:rsidTr="00C06837">
        <w:tc>
          <w:tcPr>
            <w:tcW w:w="1413" w:type="dxa"/>
          </w:tcPr>
          <w:p w14:paraId="68DEC885"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992" w:type="dxa"/>
          </w:tcPr>
          <w:p w14:paraId="45BF8B5B"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6957" w:type="dxa"/>
          </w:tcPr>
          <w:p w14:paraId="6051F142" w14:textId="77777777" w:rsidR="000E27AC" w:rsidRPr="00A51436" w:rsidRDefault="000E27AC" w:rsidP="00C06837">
            <w:pPr>
              <w:spacing w:after="0"/>
              <w:jc w:val="both"/>
              <w:rPr>
                <w:rFonts w:ascii="Calibri" w:eastAsiaTheme="minorEastAsia" w:hAnsi="Calibri" w:cs="Calibri"/>
                <w:sz w:val="22"/>
                <w:szCs w:val="22"/>
                <w:lang w:val="en-US" w:eastAsia="ko-KR"/>
              </w:rPr>
            </w:pPr>
          </w:p>
        </w:tc>
      </w:tr>
      <w:tr w:rsidR="000E27AC" w:rsidRPr="00A51436" w14:paraId="31D9F439" w14:textId="77777777" w:rsidTr="00C06837">
        <w:tc>
          <w:tcPr>
            <w:tcW w:w="1413" w:type="dxa"/>
          </w:tcPr>
          <w:p w14:paraId="40B765FC"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992" w:type="dxa"/>
          </w:tcPr>
          <w:p w14:paraId="56D05A4C"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6957" w:type="dxa"/>
          </w:tcPr>
          <w:p w14:paraId="12250914" w14:textId="77777777" w:rsidR="000E27AC" w:rsidRPr="00A51436" w:rsidRDefault="000E27AC" w:rsidP="00C06837">
            <w:pPr>
              <w:spacing w:after="0"/>
              <w:jc w:val="both"/>
              <w:rPr>
                <w:rFonts w:ascii="Calibri" w:eastAsiaTheme="minorEastAsia" w:hAnsi="Calibri" w:cs="Calibri"/>
                <w:sz w:val="22"/>
                <w:szCs w:val="22"/>
                <w:lang w:val="en-US" w:eastAsia="ko-KR"/>
              </w:rPr>
            </w:pPr>
          </w:p>
        </w:tc>
      </w:tr>
    </w:tbl>
    <w:p w14:paraId="117AEBC7" w14:textId="77777777" w:rsidR="000E27AC" w:rsidRPr="00A51436" w:rsidRDefault="000E27AC" w:rsidP="000E27AC">
      <w:pPr>
        <w:spacing w:after="0"/>
        <w:jc w:val="both"/>
        <w:rPr>
          <w:rFonts w:ascii="Calibri" w:eastAsiaTheme="minorEastAsia" w:hAnsi="Calibri" w:cs="Calibri"/>
          <w:sz w:val="22"/>
          <w:szCs w:val="22"/>
          <w:lang w:val="en-US" w:eastAsia="ko-KR"/>
        </w:rPr>
      </w:pPr>
    </w:p>
    <w:p w14:paraId="33B3E632" w14:textId="77777777" w:rsidR="000E27AC" w:rsidRDefault="000E27AC" w:rsidP="000E27AC">
      <w:pPr>
        <w:spacing w:after="0"/>
        <w:jc w:val="both"/>
        <w:rPr>
          <w:rFonts w:ascii="Calibri" w:hAnsi="Calibri" w:cs="Calibri"/>
          <w:sz w:val="22"/>
          <w:szCs w:val="22"/>
        </w:rPr>
      </w:pPr>
    </w:p>
    <w:p w14:paraId="1792C8C9" w14:textId="77777777" w:rsidR="000E27AC" w:rsidRPr="000B440D" w:rsidRDefault="000E27AC" w:rsidP="000E27A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Further discussion is necessary on how m_0 and </w:t>
      </w:r>
      <w:r w:rsidRPr="00F86801">
        <w:rPr>
          <w:rFonts w:ascii="Calibri" w:eastAsiaTheme="minorEastAsia" w:hAnsi="Calibri" w:cs="Calibri" w:hint="eastAsia"/>
          <w:sz w:val="22"/>
          <w:szCs w:val="22"/>
          <w:lang w:eastAsia="ko-KR"/>
        </w:rPr>
        <w:t>m_CS</w:t>
      </w:r>
      <w:r>
        <w:rPr>
          <w:rFonts w:ascii="Calibri" w:eastAsiaTheme="minorEastAsia" w:hAnsi="Calibri" w:cs="Calibri"/>
          <w:sz w:val="22"/>
          <w:szCs w:val="22"/>
          <w:lang w:eastAsia="ko-KR"/>
        </w:rPr>
        <w:t xml:space="preserve"> are determined for </w:t>
      </w:r>
      <w:r w:rsidRPr="00A51436">
        <w:rPr>
          <w:rFonts w:ascii="Calibri" w:eastAsia="굴림" w:hAnsi="Calibri" w:cs="Calibri"/>
          <w:sz w:val="22"/>
          <w:szCs w:val="22"/>
          <w:lang w:val="en-US" w:eastAsia="ko-KR"/>
        </w:rPr>
        <w:t>a resource conflict indication</w:t>
      </w:r>
      <w:r>
        <w:rPr>
          <w:rFonts w:ascii="Calibri" w:eastAsia="굴림" w:hAnsi="Calibri" w:cs="Calibri"/>
          <w:sz w:val="22"/>
          <w:szCs w:val="22"/>
          <w:lang w:val="en-US" w:eastAsia="ko-KR"/>
        </w:rPr>
        <w:t>.</w:t>
      </w:r>
    </w:p>
    <w:p w14:paraId="752D7878" w14:textId="77777777" w:rsidR="000E27AC" w:rsidRPr="00A51436" w:rsidRDefault="000E27AC" w:rsidP="000E27AC">
      <w:pPr>
        <w:spacing w:after="0"/>
        <w:jc w:val="both"/>
        <w:rPr>
          <w:rFonts w:ascii="Calibri" w:hAnsi="Calibri" w:cs="Calibri"/>
          <w:sz w:val="22"/>
          <w:szCs w:val="22"/>
        </w:rPr>
      </w:pPr>
    </w:p>
    <w:p w14:paraId="6C738F4C" w14:textId="77777777" w:rsidR="000E27AC" w:rsidRPr="00A51436" w:rsidRDefault="000E27AC" w:rsidP="000E27AC">
      <w:pPr>
        <w:spacing w:after="0"/>
        <w:jc w:val="both"/>
        <w:rPr>
          <w:rFonts w:ascii="Calibri" w:eastAsiaTheme="minorEastAsia" w:hAnsi="Calibri" w:cs="Calibri"/>
          <w:b/>
          <w:sz w:val="22"/>
          <w:szCs w:val="22"/>
          <w:u w:val="single"/>
          <w:lang w:val="en-US" w:eastAsia="ko-KR"/>
        </w:rPr>
      </w:pPr>
      <w:r w:rsidRPr="00A51436">
        <w:rPr>
          <w:rFonts w:ascii="Calibri" w:eastAsiaTheme="minorEastAsia" w:hAnsi="Calibri" w:cs="Calibri"/>
          <w:b/>
          <w:sz w:val="22"/>
          <w:szCs w:val="22"/>
          <w:u w:val="single"/>
          <w:lang w:val="en-US" w:eastAsia="ko-KR"/>
        </w:rPr>
        <w:t>Q4-21: Do you agree following proposal?</w:t>
      </w:r>
    </w:p>
    <w:p w14:paraId="284D529E" w14:textId="77777777" w:rsidR="000E27AC" w:rsidRPr="00A51436" w:rsidRDefault="000E27AC" w:rsidP="000E27AC">
      <w:pPr>
        <w:spacing w:after="0"/>
        <w:jc w:val="both"/>
        <w:rPr>
          <w:rFonts w:ascii="Calibri" w:hAnsi="Calibri" w:cs="Calibri"/>
          <w:sz w:val="22"/>
          <w:szCs w:val="22"/>
        </w:rPr>
      </w:pPr>
    </w:p>
    <w:p w14:paraId="3967428D" w14:textId="77777777" w:rsidR="000E27AC" w:rsidRPr="00A51436" w:rsidRDefault="000E27AC" w:rsidP="000E27AC">
      <w:pPr>
        <w:numPr>
          <w:ilvl w:val="0"/>
          <w:numId w:val="6"/>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 xml:space="preserve">For Scheme 2, </w:t>
      </w:r>
    </w:p>
    <w:p w14:paraId="4970FC2E" w14:textId="77777777" w:rsidR="000E27AC" w:rsidRPr="00A51436" w:rsidRDefault="000E27AC" w:rsidP="000E27AC">
      <w:pPr>
        <w:numPr>
          <w:ilvl w:val="1"/>
          <w:numId w:val="6"/>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m_0 for a resource conflict indication is derived in the same way as specified for HARQ-ACK information in TS 38.213 Section 16.3</w:t>
      </w:r>
    </w:p>
    <w:p w14:paraId="0E874C34" w14:textId="77777777" w:rsidR="000E27AC" w:rsidRDefault="000E27AC" w:rsidP="000E27AC">
      <w:pPr>
        <w:numPr>
          <w:ilvl w:val="1"/>
          <w:numId w:val="6"/>
        </w:numPr>
        <w:overflowPunct w:val="0"/>
        <w:spacing w:after="0"/>
        <w:jc w:val="both"/>
        <w:rPr>
          <w:rFonts w:ascii="Calibri" w:eastAsia="굴림" w:hAnsi="Calibri" w:cs="Calibri"/>
          <w:sz w:val="22"/>
          <w:szCs w:val="22"/>
          <w:lang w:val="en-US" w:eastAsia="ko-KR"/>
        </w:rPr>
      </w:pPr>
      <w:r w:rsidRPr="00F86801">
        <w:rPr>
          <w:rFonts w:ascii="Calibri" w:eastAsiaTheme="minorEastAsia" w:hAnsi="Calibri" w:cs="Calibri" w:hint="eastAsia"/>
          <w:sz w:val="22"/>
          <w:szCs w:val="22"/>
          <w:lang w:eastAsia="ko-KR"/>
        </w:rPr>
        <w:t>m_CS</w:t>
      </w:r>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7783120C" w14:textId="77777777" w:rsidR="000E27AC" w:rsidRPr="00A51436" w:rsidRDefault="000E27AC" w:rsidP="000E27AC">
      <w:pPr>
        <w:numPr>
          <w:ilvl w:val="1"/>
          <w:numId w:val="6"/>
        </w:numPr>
        <w:overflowPunct w:val="0"/>
        <w:spacing w:after="0"/>
        <w:jc w:val="both"/>
        <w:rPr>
          <w:rFonts w:ascii="Calibri" w:eastAsia="굴림" w:hAnsi="Calibri" w:cs="Calibri"/>
          <w:sz w:val="22"/>
          <w:szCs w:val="22"/>
          <w:lang w:val="en-US" w:eastAsia="ko-KR"/>
        </w:rPr>
      </w:pPr>
      <w:r w:rsidRPr="00A51436">
        <w:rPr>
          <w:rFonts w:ascii="Calibri" w:eastAsia="굴림" w:hAnsi="Calibri" w:cs="Calibri"/>
          <w:sz w:val="22"/>
          <w:szCs w:val="22"/>
          <w:lang w:val="en-US" w:eastAsia="ko-KR"/>
        </w:rPr>
        <w:t>a UE expects that different PRBs are (pre)configured between for conflict indication and HARQ-ACK information</w:t>
      </w:r>
    </w:p>
    <w:p w14:paraId="7A58482C" w14:textId="77777777" w:rsidR="000E27AC" w:rsidRPr="00A51436" w:rsidRDefault="000E27AC" w:rsidP="000E27AC">
      <w:pPr>
        <w:spacing w:after="0"/>
        <w:jc w:val="both"/>
        <w:rPr>
          <w:rFonts w:ascii="Calibri" w:hAnsi="Calibri" w:cs="Calibri"/>
          <w:sz w:val="22"/>
          <w:szCs w:val="22"/>
        </w:rPr>
      </w:pPr>
    </w:p>
    <w:tbl>
      <w:tblPr>
        <w:tblStyle w:val="aff7"/>
        <w:tblW w:w="0" w:type="auto"/>
        <w:tblLook w:val="04A0" w:firstRow="1" w:lastRow="0" w:firstColumn="1" w:lastColumn="0" w:noHBand="0" w:noVBand="1"/>
      </w:tblPr>
      <w:tblGrid>
        <w:gridCol w:w="1413"/>
        <w:gridCol w:w="992"/>
        <w:gridCol w:w="6957"/>
      </w:tblGrid>
      <w:tr w:rsidR="000E27AC" w:rsidRPr="00A51436" w14:paraId="20381D82" w14:textId="77777777" w:rsidTr="00C06837">
        <w:tc>
          <w:tcPr>
            <w:tcW w:w="1413" w:type="dxa"/>
          </w:tcPr>
          <w:p w14:paraId="27D5BCE4" w14:textId="77777777" w:rsidR="000E27AC" w:rsidRPr="00A51436" w:rsidRDefault="000E27AC" w:rsidP="00C06837">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Company</w:t>
            </w:r>
          </w:p>
        </w:tc>
        <w:tc>
          <w:tcPr>
            <w:tcW w:w="992" w:type="dxa"/>
          </w:tcPr>
          <w:p w14:paraId="4DBC48E0" w14:textId="77777777" w:rsidR="000E27AC" w:rsidRPr="00A51436" w:rsidRDefault="000E27AC" w:rsidP="00C06837">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 xml:space="preserve">Yes or no </w:t>
            </w:r>
          </w:p>
        </w:tc>
        <w:tc>
          <w:tcPr>
            <w:tcW w:w="6957" w:type="dxa"/>
          </w:tcPr>
          <w:p w14:paraId="4B448F3E" w14:textId="77777777" w:rsidR="000E27AC" w:rsidRPr="00A51436" w:rsidRDefault="000E27AC" w:rsidP="00C06837">
            <w:pPr>
              <w:spacing w:after="0"/>
              <w:jc w:val="both"/>
              <w:rPr>
                <w:rFonts w:ascii="Calibri" w:eastAsiaTheme="minorEastAsia" w:hAnsi="Calibri" w:cs="Calibri"/>
                <w:sz w:val="22"/>
                <w:szCs w:val="22"/>
                <w:lang w:val="en-US" w:eastAsia="ko-KR"/>
              </w:rPr>
            </w:pPr>
            <w:r w:rsidRPr="00A51436">
              <w:rPr>
                <w:rFonts w:ascii="Calibri" w:eastAsiaTheme="minorEastAsia" w:hAnsi="Calibri" w:cs="Calibri"/>
                <w:sz w:val="22"/>
                <w:szCs w:val="22"/>
                <w:lang w:val="en-US" w:eastAsia="ko-KR"/>
              </w:rPr>
              <w:t>Comments</w:t>
            </w:r>
          </w:p>
        </w:tc>
      </w:tr>
      <w:tr w:rsidR="000E27AC" w:rsidRPr="00A51436" w14:paraId="712AC8E1" w14:textId="77777777" w:rsidTr="00C06837">
        <w:tc>
          <w:tcPr>
            <w:tcW w:w="1413" w:type="dxa"/>
          </w:tcPr>
          <w:p w14:paraId="23D0D1DB"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992" w:type="dxa"/>
          </w:tcPr>
          <w:p w14:paraId="1D0F78EE"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6957" w:type="dxa"/>
          </w:tcPr>
          <w:p w14:paraId="759F090A" w14:textId="77777777" w:rsidR="000E27AC" w:rsidRPr="00A51436" w:rsidRDefault="000E27AC" w:rsidP="00C06837">
            <w:pPr>
              <w:spacing w:after="0"/>
              <w:jc w:val="both"/>
              <w:rPr>
                <w:rFonts w:ascii="Calibri" w:eastAsiaTheme="minorEastAsia" w:hAnsi="Calibri" w:cs="Calibri"/>
                <w:sz w:val="22"/>
                <w:szCs w:val="22"/>
                <w:lang w:val="en-US" w:eastAsia="ko-KR"/>
              </w:rPr>
            </w:pPr>
          </w:p>
        </w:tc>
      </w:tr>
      <w:tr w:rsidR="000E27AC" w:rsidRPr="00A51436" w14:paraId="26B1436E" w14:textId="77777777" w:rsidTr="00C06837">
        <w:tc>
          <w:tcPr>
            <w:tcW w:w="1413" w:type="dxa"/>
          </w:tcPr>
          <w:p w14:paraId="11695082"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992" w:type="dxa"/>
          </w:tcPr>
          <w:p w14:paraId="10424CF1"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6957" w:type="dxa"/>
          </w:tcPr>
          <w:p w14:paraId="5A8E787D" w14:textId="77777777" w:rsidR="000E27AC" w:rsidRPr="00A51436" w:rsidRDefault="000E27AC" w:rsidP="00C06837">
            <w:pPr>
              <w:spacing w:after="0"/>
              <w:jc w:val="both"/>
              <w:rPr>
                <w:rFonts w:ascii="Calibri" w:eastAsiaTheme="minorEastAsia" w:hAnsi="Calibri" w:cs="Calibri"/>
                <w:sz w:val="22"/>
                <w:szCs w:val="22"/>
                <w:lang w:val="en-US" w:eastAsia="ko-KR"/>
              </w:rPr>
            </w:pPr>
          </w:p>
        </w:tc>
      </w:tr>
      <w:tr w:rsidR="000E27AC" w:rsidRPr="00A51436" w14:paraId="722AE50A" w14:textId="77777777" w:rsidTr="00C06837">
        <w:tc>
          <w:tcPr>
            <w:tcW w:w="1413" w:type="dxa"/>
          </w:tcPr>
          <w:p w14:paraId="79749BA3"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992" w:type="dxa"/>
          </w:tcPr>
          <w:p w14:paraId="0983C3C4" w14:textId="77777777" w:rsidR="000E27AC" w:rsidRPr="00A51436" w:rsidRDefault="000E27AC" w:rsidP="00C06837">
            <w:pPr>
              <w:spacing w:after="0"/>
              <w:jc w:val="both"/>
              <w:rPr>
                <w:rFonts w:ascii="Calibri" w:eastAsiaTheme="minorEastAsia" w:hAnsi="Calibri" w:cs="Calibri"/>
                <w:sz w:val="22"/>
                <w:szCs w:val="22"/>
                <w:lang w:val="en-US" w:eastAsia="ko-KR"/>
              </w:rPr>
            </w:pPr>
          </w:p>
        </w:tc>
        <w:tc>
          <w:tcPr>
            <w:tcW w:w="6957" w:type="dxa"/>
          </w:tcPr>
          <w:p w14:paraId="1EF9D9F2" w14:textId="77777777" w:rsidR="000E27AC" w:rsidRPr="00A51436" w:rsidRDefault="000E27AC" w:rsidP="00C06837">
            <w:pPr>
              <w:spacing w:after="0"/>
              <w:jc w:val="both"/>
              <w:rPr>
                <w:rFonts w:ascii="Calibri" w:eastAsiaTheme="minorEastAsia" w:hAnsi="Calibri" w:cs="Calibri"/>
                <w:sz w:val="22"/>
                <w:szCs w:val="22"/>
                <w:lang w:val="en-US" w:eastAsia="ko-KR"/>
              </w:rPr>
            </w:pPr>
          </w:p>
        </w:tc>
      </w:tr>
    </w:tbl>
    <w:p w14:paraId="72A19F73" w14:textId="77777777" w:rsidR="000E27AC" w:rsidRDefault="000E27AC" w:rsidP="000E27AC">
      <w:pPr>
        <w:spacing w:after="0"/>
        <w:jc w:val="both"/>
      </w:pPr>
    </w:p>
    <w:p w14:paraId="3D6EF17E" w14:textId="77777777" w:rsidR="000E27AC" w:rsidRDefault="000E27AC" w:rsidP="000E27AC">
      <w:pPr>
        <w:spacing w:after="0"/>
        <w:jc w:val="both"/>
      </w:pPr>
    </w:p>
    <w:p w14:paraId="73295063" w14:textId="77777777" w:rsidR="00161099" w:rsidRDefault="00161099" w:rsidP="003A01D0">
      <w:pPr>
        <w:jc w:val="both"/>
      </w:pPr>
    </w:p>
    <w:p w14:paraId="453C6510" w14:textId="77777777" w:rsidR="000E27AC" w:rsidRDefault="000E27AC" w:rsidP="003A01D0">
      <w:pPr>
        <w:jc w:val="both"/>
      </w:pPr>
    </w:p>
    <w:p w14:paraId="38FDE197" w14:textId="77777777" w:rsidR="000E27AC" w:rsidRDefault="000E27AC" w:rsidP="003A01D0">
      <w:pPr>
        <w:jc w:val="both"/>
      </w:pPr>
    </w:p>
    <w:p w14:paraId="72F944B7" w14:textId="58E53470" w:rsidR="003A01D0" w:rsidRDefault="003A01D0" w:rsidP="003A01D0">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Friday’s GTW (January </w:t>
      </w:r>
      <w:r>
        <w:rPr>
          <w:rFonts w:ascii="Calibri" w:hAnsi="Calibri" w:cs="Calibri" w:hint="eastAsia"/>
          <w:b/>
          <w:sz w:val="28"/>
          <w:szCs w:val="28"/>
        </w:rPr>
        <w:t>21</w:t>
      </w:r>
      <w:r>
        <w:rPr>
          <w:rFonts w:ascii="Calibri" w:hAnsi="Calibri" w:cs="Calibri" w:hint="eastAsia"/>
          <w:b/>
          <w:sz w:val="28"/>
          <w:szCs w:val="28"/>
          <w:vertAlign w:val="superscript"/>
        </w:rPr>
        <w:t>st</w:t>
      </w:r>
      <w:r>
        <w:rPr>
          <w:rFonts w:ascii="Calibri" w:hAnsi="Calibri" w:cs="Calibri"/>
          <w:b/>
          <w:sz w:val="28"/>
          <w:szCs w:val="28"/>
        </w:rPr>
        <w:t>)</w:t>
      </w:r>
    </w:p>
    <w:p w14:paraId="5FCE1D3C" w14:textId="0705042A" w:rsidR="003A01D0" w:rsidRPr="00705641" w:rsidRDefault="003A01D0" w:rsidP="003A01D0">
      <w:pPr>
        <w:pStyle w:val="afa"/>
        <w:widowControl/>
        <w:numPr>
          <w:ilvl w:val="1"/>
          <w:numId w:val="12"/>
        </w:numPr>
        <w:outlineLvl w:val="0"/>
        <w:rPr>
          <w:rFonts w:ascii="Calibri" w:hAnsi="Calibri" w:cs="Calibri"/>
          <w:b/>
          <w:sz w:val="28"/>
          <w:szCs w:val="28"/>
        </w:rPr>
      </w:pPr>
      <w:r>
        <w:rPr>
          <w:rFonts w:ascii="Calibri" w:hAnsi="Calibri" w:cs="Calibri"/>
          <w:b/>
          <w:sz w:val="28"/>
          <w:szCs w:val="28"/>
        </w:rPr>
        <w:t>Scheme</w:t>
      </w:r>
      <w:r w:rsidR="007F1C01">
        <w:rPr>
          <w:rFonts w:ascii="Calibri" w:hAnsi="Calibri" w:cs="Calibri" w:hint="eastAsia"/>
          <w:b/>
          <w:sz w:val="28"/>
          <w:szCs w:val="28"/>
        </w:rPr>
        <w:t>1</w:t>
      </w:r>
    </w:p>
    <w:p w14:paraId="632060AE"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6C29DF55" w14:textId="77777777" w:rsidR="00996A21" w:rsidRPr="00580C7A" w:rsidRDefault="00996A21" w:rsidP="00996A21">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1D699DD7"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77D9128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lastRenderedPageBreak/>
        <w:t>Inter-UE coordination information of preferred resource set triggered by an explicit request</w:t>
      </w:r>
    </w:p>
    <w:p w14:paraId="5DA9961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DEF0B47"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66907B5B"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4FD946B9"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D7AF9ED"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51D2E751"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2300EFAF"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75F7DD9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0FC1171"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2135E901"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C3893B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188CBB3"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1: LGE, NEC, Spreadtrum, xiaomi, Sony, Lenovo, Futurewei, Huawei, InterDigital, Fraunhofer, Nokia, Intel, (12)</w:t>
      </w:r>
    </w:p>
    <w:p w14:paraId="47FB462D"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Add preferred resource set + non-preferred resource set in inter-UE coordination information: Lenovo, Futurewei, (2)</w:t>
      </w:r>
    </w:p>
    <w:p w14:paraId="0DC01660"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1D27152D"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7F6430F1"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41B68656"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124C6397"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795633C"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90CC4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9D366BB"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Pr>
          <w:rFonts w:ascii="Calibri" w:eastAsiaTheme="minorEastAsia" w:hAnsi="Calibri" w:cs="Calibri"/>
          <w:iCs/>
          <w:color w:val="auto"/>
          <w:sz w:val="22"/>
          <w:szCs w:val="22"/>
          <w:lang w:val="en-US" w:eastAsia="ko-KR"/>
        </w:rPr>
        <w:t>.</w:t>
      </w:r>
    </w:p>
    <w:p w14:paraId="1E190CF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421260C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56187DDA"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04A0E4D2"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2B7710DA" w14:textId="77777777" w:rsidR="00996A21" w:rsidRDefault="00996A21" w:rsidP="00996A21">
      <w:pPr>
        <w:spacing w:after="0"/>
        <w:jc w:val="both"/>
        <w:rPr>
          <w:rFonts w:ascii="Calibri" w:eastAsiaTheme="minorEastAsia" w:hAnsi="Calibri" w:cs="Calibri"/>
          <w:sz w:val="22"/>
          <w:szCs w:val="22"/>
          <w:lang w:val="en-US" w:eastAsia="ko-KR"/>
        </w:rPr>
      </w:pPr>
    </w:p>
    <w:p w14:paraId="11CE3664" w14:textId="77777777" w:rsidR="00996A21" w:rsidRPr="001F6200" w:rsidRDefault="00996A21" w:rsidP="00996A21">
      <w:pPr>
        <w:spacing w:after="0"/>
        <w:jc w:val="both"/>
        <w:rPr>
          <w:rFonts w:ascii="Calibri" w:eastAsiaTheme="minorEastAsia" w:hAnsi="Calibri" w:cs="Calibri"/>
          <w:sz w:val="22"/>
          <w:szCs w:val="22"/>
          <w:lang w:val="en-US" w:eastAsia="ko-KR"/>
        </w:rPr>
      </w:pPr>
    </w:p>
    <w:p w14:paraId="2F0960D6"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5D4C8A9" w14:textId="77777777" w:rsidR="00996A21" w:rsidRPr="001F6200" w:rsidRDefault="00996A21" w:rsidP="00996A21">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1F22C9D9"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14A64421"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990659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396A6F4"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58FA899"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7343B3C5"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075483A2" w14:textId="77777777" w:rsidR="00996A21" w:rsidRPr="00580C7A" w:rsidRDefault="00996A21" w:rsidP="00996A21">
      <w:pPr>
        <w:spacing w:after="0"/>
        <w:jc w:val="both"/>
        <w:rPr>
          <w:rFonts w:ascii="Calibri" w:eastAsiaTheme="minorEastAsia" w:hAnsi="Calibri" w:cs="Calibri"/>
          <w:sz w:val="22"/>
          <w:szCs w:val="22"/>
          <w:lang w:eastAsia="ko-KR"/>
        </w:rPr>
      </w:pPr>
    </w:p>
    <w:p w14:paraId="504A8317" w14:textId="77777777" w:rsidR="00996A21" w:rsidRPr="00580C7A" w:rsidRDefault="00996A21" w:rsidP="00996A21">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5593EDC2"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lastRenderedPageBreak/>
        <w:t>Yes: DCM, Apple, LGE, CMCC, NEC, Fujitsu, Spreadtrum, Panasonic, xiaomi, CATT, Sony, Lenovo, Futurewei, Huawei, vivo, InterDigial, Ericsson, Fraunhofer, Nokia, Qualcomm, (20)</w:t>
      </w:r>
    </w:p>
    <w:p w14:paraId="2715149A"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6EC42BB6" w14:textId="77777777" w:rsidR="00996A21" w:rsidRPr="00580C7A" w:rsidRDefault="00996A21" w:rsidP="00996A21">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76CDE82A" w14:textId="77777777" w:rsidR="00996A21" w:rsidRPr="00580C7A" w:rsidRDefault="00996A21" w:rsidP="00996A21">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5450879F" w14:textId="77777777" w:rsidR="00996A21" w:rsidRPr="00580C7A" w:rsidRDefault="00996A21" w:rsidP="00996A21">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306FBC0C"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498DF7AB"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666336C2"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groupcast for a request: Samsung, (1) </w:t>
      </w:r>
    </w:p>
    <w:p w14:paraId="07388FF0"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groupcast for a request-based inter-UE coordination information: Intel, (1)</w:t>
      </w:r>
    </w:p>
    <w:p w14:paraId="1FF6AD67"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5566F945"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A75B66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0E2EA80"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5C4B17F9"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7E3A5B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035A2E4A" w14:textId="77777777" w:rsidR="00996A21" w:rsidRPr="00580C7A" w:rsidRDefault="00996A21" w:rsidP="00996A21">
      <w:pPr>
        <w:tabs>
          <w:tab w:val="left" w:pos="400"/>
        </w:tabs>
        <w:spacing w:after="0"/>
        <w:rPr>
          <w:rFonts w:ascii="Calibri" w:eastAsia="굴림" w:hAnsi="Calibri" w:cs="Calibri"/>
          <w:iCs/>
          <w:color w:val="auto"/>
          <w:sz w:val="22"/>
          <w:szCs w:val="22"/>
        </w:rPr>
      </w:pPr>
    </w:p>
    <w:p w14:paraId="35AE6C34"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7F79DDE1"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0141FC86"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B8156D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BEDCF8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3D4017CF" w14:textId="77777777" w:rsidR="00996A21" w:rsidRDefault="00996A21" w:rsidP="00996A21">
      <w:pPr>
        <w:spacing w:after="0"/>
        <w:jc w:val="both"/>
        <w:rPr>
          <w:rFonts w:ascii="Calibri" w:eastAsiaTheme="minorEastAsia" w:hAnsi="Calibri" w:cs="Calibri"/>
          <w:sz w:val="22"/>
          <w:szCs w:val="22"/>
          <w:lang w:val="en-US" w:eastAsia="ko-KR"/>
        </w:rPr>
      </w:pPr>
    </w:p>
    <w:p w14:paraId="5EDE33E4" w14:textId="77777777" w:rsidR="00996A21" w:rsidRDefault="00996A21" w:rsidP="00996A21">
      <w:pPr>
        <w:spacing w:after="0"/>
        <w:jc w:val="both"/>
        <w:rPr>
          <w:rFonts w:ascii="Calibri" w:eastAsiaTheme="minorEastAsia" w:hAnsi="Calibri" w:cs="Calibri"/>
          <w:sz w:val="22"/>
          <w:szCs w:val="22"/>
          <w:lang w:val="en-US" w:eastAsia="ko-KR"/>
        </w:rPr>
      </w:pPr>
    </w:p>
    <w:p w14:paraId="0D79ADE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1195B2"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0DA87D2C"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3D6BA9B"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2FC199F0"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313B468F"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4A0EA28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E7E19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369D1C93"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DCM, Apple, LGE, CMCC, vivo, NEC, Fujitsu, OPPO, Spreadtrum, Panasonic, xiaomi, CATT, Sony, Lenovo, InterDigital, Fraunhofer, (17)</w:t>
      </w:r>
    </w:p>
    <w:p w14:paraId="445E146F"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No: Futurewei, Samsung, Intel, (3)</w:t>
      </w:r>
    </w:p>
    <w:p w14:paraId="6842C8C7"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651D6E0E"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35140147"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B81D3BD"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EA4D66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34C2C221"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2E9E3E1C" w14:textId="77777777" w:rsidR="00996A21" w:rsidRDefault="00996A21" w:rsidP="00996A21">
      <w:pPr>
        <w:spacing w:after="0"/>
        <w:jc w:val="both"/>
        <w:rPr>
          <w:rFonts w:ascii="Calibri" w:eastAsiaTheme="minorEastAsia" w:hAnsi="Calibri" w:cs="Calibri"/>
          <w:sz w:val="22"/>
          <w:szCs w:val="22"/>
          <w:highlight w:val="cyan"/>
          <w:lang w:val="en-US" w:eastAsia="ko-KR"/>
        </w:rPr>
      </w:pPr>
    </w:p>
    <w:p w14:paraId="07C1950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87E4997"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0FD9F3D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Pr="00580C7A">
        <w:rPr>
          <w:rFonts w:ascii="Calibri" w:eastAsia="Times New Roman" w:hAnsi="Calibri" w:cs="Calibri"/>
          <w:iCs/>
          <w:sz w:val="22"/>
        </w:rPr>
        <w:t>equest can be multiplexed with other data only if the same source/destination IDs are used</w:t>
      </w:r>
    </w:p>
    <w:p w14:paraId="376CF5C5"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6A1D5EE8" w14:textId="77777777" w:rsidR="00996A21" w:rsidRDefault="00996A21" w:rsidP="00996A21">
      <w:pPr>
        <w:spacing w:after="0"/>
        <w:jc w:val="both"/>
        <w:rPr>
          <w:rFonts w:ascii="Calibri" w:eastAsiaTheme="minorEastAsia" w:hAnsi="Calibri" w:cs="Calibri"/>
          <w:sz w:val="22"/>
          <w:szCs w:val="22"/>
          <w:lang w:val="en-US" w:eastAsia="ko-KR"/>
        </w:rPr>
      </w:pPr>
    </w:p>
    <w:p w14:paraId="03CECA0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29C0B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FD31993"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1089083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740D5B3B"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3F71CF2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C261585"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C1441D2"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202DD91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9EE7CAF" w14:textId="77777777" w:rsidR="00996A21" w:rsidRPr="00580C7A" w:rsidRDefault="00996A21" w:rsidP="00996A21">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6D320EED"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DCM, Apple, LGE, CMCC, vivo, Fujitsu, Panasonic, Sony, Lenovo, Futurewei, Huawei, InterDigital, Ericsson, Fraunhofer, Intel, (15)</w:t>
      </w:r>
    </w:p>
    <w:p w14:paraId="347393A2"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InterDigital, Ericsson, Intel, (10)</w:t>
      </w:r>
    </w:p>
    <w:p w14:paraId="50F3794E"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27817BCE"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2D7758D7"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56980320"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20BCC65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051261D6"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2D3FFAE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0A883CB1"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278D198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6B1A52D2"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BE83441"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46298618" w14:textId="77777777" w:rsidR="00996A21" w:rsidRDefault="00996A21" w:rsidP="00996A21">
      <w:pPr>
        <w:spacing w:after="0"/>
        <w:jc w:val="both"/>
        <w:rPr>
          <w:rFonts w:ascii="Calibri" w:eastAsiaTheme="minorEastAsia" w:hAnsi="Calibri" w:cs="Calibri"/>
          <w:sz w:val="22"/>
          <w:szCs w:val="22"/>
          <w:lang w:val="en-US" w:eastAsia="ko-KR"/>
        </w:rPr>
      </w:pPr>
    </w:p>
    <w:p w14:paraId="420A1086" w14:textId="77777777" w:rsidR="00996A21" w:rsidRDefault="00996A21" w:rsidP="00996A21">
      <w:pPr>
        <w:spacing w:after="0"/>
        <w:jc w:val="both"/>
        <w:rPr>
          <w:rFonts w:ascii="Calibri" w:eastAsiaTheme="minorEastAsia" w:hAnsi="Calibri" w:cs="Calibri"/>
          <w:sz w:val="22"/>
          <w:szCs w:val="22"/>
          <w:lang w:val="en-US" w:eastAsia="ko-KR"/>
        </w:rPr>
      </w:pPr>
    </w:p>
    <w:p w14:paraId="1728BB4D"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A62B8D"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51E18B0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549E637A"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5B5B2F69"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5436C52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4366C97" w14:textId="77777777" w:rsidR="00996A21" w:rsidRPr="00580C7A" w:rsidRDefault="00996A21" w:rsidP="00996A21">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46F0CD9F"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Apple, LGE, CMCC, vivo, Fujitsu, OPPO, Spreadtrum, Panasonic, CATT, Sony, Lenovo, Futurewei, Huawei, InterDigital, Samsung, Fruanhofer, Nokia, Intel, (19)</w:t>
      </w:r>
    </w:p>
    <w:p w14:paraId="1F0D34C4"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58ADFB2C"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2589BB20"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DC82E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3997C92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F0D2EE5"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MAC layer selects resources belonging to the received preferred resource set</w:t>
      </w:r>
    </w:p>
    <w:p w14:paraId="07CCCA7B"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7BFCBA51" w14:textId="77777777" w:rsidR="003A01D0" w:rsidRDefault="003A01D0" w:rsidP="00580C7A">
      <w:pPr>
        <w:jc w:val="both"/>
      </w:pPr>
    </w:p>
    <w:p w14:paraId="2984B122" w14:textId="77777777" w:rsidR="003A01D0" w:rsidRDefault="003A01D0" w:rsidP="00580C7A">
      <w:pPr>
        <w:jc w:val="both"/>
      </w:pPr>
    </w:p>
    <w:p w14:paraId="72BEA0BC" w14:textId="77777777" w:rsidR="003A01D0" w:rsidRDefault="003A01D0" w:rsidP="00580C7A">
      <w:pPr>
        <w:jc w:val="both"/>
      </w:pPr>
    </w:p>
    <w:p w14:paraId="1873CA3E" w14:textId="745B3E3F" w:rsidR="0074246E" w:rsidRDefault="0074246E" w:rsidP="0074246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Thursday’s GTW (January </w:t>
      </w:r>
      <w:r w:rsidR="00FA5B8C">
        <w:rPr>
          <w:rFonts w:ascii="Calibri" w:hAnsi="Calibri" w:cs="Calibri" w:hint="eastAsia"/>
          <w:b/>
          <w:sz w:val="28"/>
          <w:szCs w:val="28"/>
        </w:rPr>
        <w:t>20</w:t>
      </w:r>
      <w:r w:rsidRPr="00FA546E">
        <w:rPr>
          <w:rFonts w:ascii="Calibri" w:hAnsi="Calibri" w:cs="Calibri"/>
          <w:b/>
          <w:sz w:val="28"/>
          <w:szCs w:val="28"/>
          <w:vertAlign w:val="superscript"/>
        </w:rPr>
        <w:t>th</w:t>
      </w:r>
      <w:r>
        <w:rPr>
          <w:rFonts w:ascii="Calibri" w:hAnsi="Calibri" w:cs="Calibri"/>
          <w:b/>
          <w:sz w:val="28"/>
          <w:szCs w:val="28"/>
        </w:rPr>
        <w:t>)</w:t>
      </w:r>
    </w:p>
    <w:p w14:paraId="2D22586F" w14:textId="49D94446" w:rsidR="0074246E" w:rsidRPr="00705641" w:rsidRDefault="0074246E" w:rsidP="0074246E">
      <w:pPr>
        <w:pStyle w:val="afa"/>
        <w:widowControl/>
        <w:numPr>
          <w:ilvl w:val="1"/>
          <w:numId w:val="12"/>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400A0F04" w14:textId="395DECA0" w:rsidR="007D64FB" w:rsidRPr="001F6200" w:rsidRDefault="007D64FB" w:rsidP="007D64FB">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 xml:space="preserve">Q: </w:t>
      </w:r>
      <w:r>
        <w:rPr>
          <w:rFonts w:ascii="Calibri" w:eastAsiaTheme="minorEastAsia" w:hAnsi="Calibri" w:cs="Calibri" w:hint="eastAsia"/>
          <w:b/>
          <w:sz w:val="22"/>
          <w:szCs w:val="22"/>
          <w:u w:val="single"/>
          <w:lang w:eastAsia="ko-KR"/>
        </w:rPr>
        <w:t>Do</w:t>
      </w:r>
      <w:r>
        <w:rPr>
          <w:rFonts w:ascii="Calibri" w:eastAsiaTheme="minorEastAsia" w:hAnsi="Calibri" w:cs="Calibri"/>
          <w:b/>
          <w:sz w:val="22"/>
          <w:szCs w:val="22"/>
          <w:u w:val="single"/>
          <w:lang w:eastAsia="ko-KR"/>
        </w:rPr>
        <w:t xml:space="preserve"> </w:t>
      </w:r>
      <w:r>
        <w:rPr>
          <w:rFonts w:ascii="Calibri" w:eastAsiaTheme="minorEastAsia" w:hAnsi="Calibri" w:cs="Calibri" w:hint="eastAsia"/>
          <w:b/>
          <w:sz w:val="22"/>
          <w:szCs w:val="22"/>
          <w:u w:val="single"/>
          <w:lang w:eastAsia="ko-KR"/>
        </w:rPr>
        <w:t>you</w:t>
      </w:r>
      <w:r>
        <w:rPr>
          <w:rFonts w:ascii="Calibri" w:eastAsiaTheme="minorEastAsia" w:hAnsi="Calibri" w:cs="Calibri"/>
          <w:b/>
          <w:sz w:val="22"/>
          <w:szCs w:val="22"/>
          <w:u w:val="single"/>
        </w:rPr>
        <w:t xml:space="preserve"> </w:t>
      </w:r>
      <w:r>
        <w:rPr>
          <w:rFonts w:ascii="Calibri" w:eastAsiaTheme="minorEastAsia" w:hAnsi="Calibri" w:cs="Calibri"/>
          <w:b/>
          <w:sz w:val="22"/>
          <w:szCs w:val="22"/>
          <w:u w:val="single"/>
          <w:lang w:eastAsia="ko-KR"/>
        </w:rPr>
        <w:t>agree</w:t>
      </w:r>
      <w:r>
        <w:rPr>
          <w:rFonts w:ascii="Calibri" w:eastAsiaTheme="minorEastAsia" w:hAnsi="Calibri" w:cs="Calibri"/>
          <w:b/>
          <w:sz w:val="22"/>
          <w:szCs w:val="22"/>
          <w:u w:val="single"/>
        </w:rPr>
        <w:t xml:space="preserve"> </w:t>
      </w:r>
      <w:r w:rsidRPr="007D64FB">
        <w:rPr>
          <w:rFonts w:ascii="Calibri" w:eastAsia="굴림" w:hAnsi="Calibri" w:cs="Calibri"/>
          <w:b/>
          <w:color w:val="auto"/>
          <w:sz w:val="22"/>
          <w:szCs w:val="22"/>
          <w:u w:val="single"/>
          <w:lang w:val="en-US" w:eastAsia="ja-JP"/>
        </w:rPr>
        <w:t>Draft proposal 2-1A</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and/or</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2-1B?</w:t>
      </w:r>
    </w:p>
    <w:p w14:paraId="647D8FFF" w14:textId="77777777" w:rsidR="007D64FB" w:rsidRPr="007D64FB" w:rsidRDefault="007D64FB" w:rsidP="00580C7A">
      <w:pPr>
        <w:jc w:val="both"/>
        <w:rPr>
          <w:color w:val="auto"/>
        </w:rPr>
      </w:pPr>
    </w:p>
    <w:p w14:paraId="05746332"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2-1A</w:t>
      </w:r>
    </w:p>
    <w:p w14:paraId="59689C31" w14:textId="77777777" w:rsidR="007D64FB" w:rsidRPr="007D64FB" w:rsidRDefault="007D64FB" w:rsidP="007D64FB">
      <w:pPr>
        <w:numPr>
          <w:ilvl w:val="0"/>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t>
      </w:r>
    </w:p>
    <w:p w14:paraId="1D3CE49C" w14:textId="77777777" w:rsidR="007D64FB" w:rsidRPr="007D64FB" w:rsidRDefault="007D64FB" w:rsidP="007D64FB">
      <w:pPr>
        <w:numPr>
          <w:ilvl w:val="1"/>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A condition type of a resource conflict is indicated by a resource conflict indication</w:t>
      </w:r>
    </w:p>
    <w:p w14:paraId="441B0239" w14:textId="77777777" w:rsidR="007D64FB" w:rsidRPr="007D64FB" w:rsidRDefault="007D64FB" w:rsidP="007D64FB">
      <w:pPr>
        <w:numPr>
          <w:ilvl w:val="2"/>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a condition type of a resource conflict</w:t>
      </w:r>
    </w:p>
    <w:p w14:paraId="64E99DC3" w14:textId="77777777" w:rsidR="007D64FB" w:rsidRDefault="007D64FB" w:rsidP="007D64FB">
      <w:pPr>
        <w:spacing w:after="0"/>
        <w:jc w:val="both"/>
        <w:rPr>
          <w:rFonts w:ascii="Calibri" w:eastAsia="MS Mincho" w:hAnsi="Calibri" w:cs="Calibri"/>
          <w:color w:val="auto"/>
          <w:sz w:val="22"/>
          <w:szCs w:val="22"/>
          <w:lang w:val="en-US" w:eastAsia="ja-JP"/>
        </w:rPr>
      </w:pPr>
    </w:p>
    <w:p w14:paraId="15D0AE6E" w14:textId="77777777" w:rsidR="007D64FB"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74E4FB1A" w14:textId="76E241BA" w:rsidR="007D64FB" w:rsidRDefault="007D64FB" w:rsidP="007D64FB">
      <w:pPr>
        <w:pStyle w:val="afa"/>
        <w:numPr>
          <w:ilvl w:val="0"/>
          <w:numId w:val="39"/>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Apple, ETRI, LGE, DCM, Fujitsu, Ericsson, MediaTek, OPPO, ZTE, Panasonic, Sharp, Lenovo, (12)</w:t>
      </w:r>
    </w:p>
    <w:p w14:paraId="055EF48D" w14:textId="6100641F" w:rsidR="007D64FB" w:rsidRPr="007D64FB" w:rsidRDefault="007D64FB" w:rsidP="007D64FB">
      <w:pPr>
        <w:pStyle w:val="afa"/>
        <w:numPr>
          <w:ilvl w:val="0"/>
          <w:numId w:val="39"/>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Yes:</w:t>
      </w:r>
      <w:r>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CATT/GOHIGH, Futurewei, Huawei, Nokia, (4)</w:t>
      </w:r>
    </w:p>
    <w:p w14:paraId="26D88AC2" w14:textId="77777777" w:rsidR="007D64FB" w:rsidRPr="007D64FB" w:rsidRDefault="007D64FB" w:rsidP="007D64FB">
      <w:pPr>
        <w:spacing w:after="0"/>
        <w:jc w:val="both"/>
        <w:rPr>
          <w:rFonts w:ascii="맑은 고딕" w:eastAsia="맑은 고딕" w:hAnsi="맑은 고딕" w:cs="Calibri"/>
          <w:color w:val="auto"/>
          <w:lang w:val="en-US" w:eastAsia="ja-JP"/>
        </w:rPr>
      </w:pPr>
    </w:p>
    <w:p w14:paraId="5C4FFD88"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2-1B</w:t>
      </w:r>
    </w:p>
    <w:p w14:paraId="633CE452" w14:textId="77777777" w:rsidR="007D64FB" w:rsidRPr="007D64FB" w:rsidRDefault="007D64FB" w:rsidP="007D64FB">
      <w:pPr>
        <w:numPr>
          <w:ilvl w:val="0"/>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when PSFCH occasion is derived by a slot where UE-B’s SCI is transmitted, </w:t>
      </w:r>
    </w:p>
    <w:p w14:paraId="32100CE9" w14:textId="77777777" w:rsidR="007D64FB" w:rsidRPr="007D64FB" w:rsidRDefault="007D64FB" w:rsidP="007D64FB">
      <w:pPr>
        <w:numPr>
          <w:ilvl w:val="1"/>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Time location(s) of a resource conflict is indicated by a resource conflict indication</w:t>
      </w:r>
    </w:p>
    <w:p w14:paraId="2CCC086F" w14:textId="77777777" w:rsidR="007D64FB" w:rsidRPr="007D64FB" w:rsidRDefault="007D64FB" w:rsidP="007D64FB">
      <w:pPr>
        <w:numPr>
          <w:ilvl w:val="2"/>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time location(s) of a resource conflict</w:t>
      </w:r>
    </w:p>
    <w:p w14:paraId="5FD1A96F" w14:textId="77777777" w:rsidR="007D64FB" w:rsidRDefault="007D64FB" w:rsidP="007D64FB">
      <w:pPr>
        <w:spacing w:after="0"/>
        <w:jc w:val="both"/>
        <w:rPr>
          <w:rFonts w:ascii="Calibri" w:eastAsia="MS Mincho" w:hAnsi="Calibri" w:cs="Calibri"/>
          <w:color w:val="auto"/>
          <w:sz w:val="22"/>
          <w:szCs w:val="22"/>
          <w:lang w:val="en-US" w:eastAsia="ja-JP"/>
        </w:rPr>
      </w:pPr>
    </w:p>
    <w:p w14:paraId="50BAA06C" w14:textId="77777777" w:rsidR="007D64FB" w:rsidRPr="00580C7A"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3BE2812" w14:textId="670DD44C" w:rsidR="007D64FB" w:rsidRPr="007D64FB" w:rsidRDefault="007D64FB" w:rsidP="007D64FB">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Qualcomm, DCM, LGE, NEC, Fujitsu, Panasonic, xiaomi, CATT, Sony, Lenovo, Ericsson, Apple, ETRI, MediaTek,  ZTE, Sharp, (16)</w:t>
      </w:r>
    </w:p>
    <w:p w14:paraId="3113EFF7" w14:textId="18965C0D" w:rsidR="007D64FB" w:rsidRPr="007D64FB" w:rsidRDefault="007D64FB" w:rsidP="007D64FB">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Yes</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vivo, OPPO, Spreadtrum, Futurewei, Huawei, InterDigital, Samsung, Fraunhofer, Nokia (9)</w:t>
      </w:r>
    </w:p>
    <w:p w14:paraId="4DF868E8" w14:textId="77777777" w:rsidR="007D64FB" w:rsidRPr="007D64FB" w:rsidRDefault="007D64FB" w:rsidP="00580C7A">
      <w:pPr>
        <w:jc w:val="both"/>
      </w:pPr>
    </w:p>
    <w:p w14:paraId="536E27A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3F3AEAC" w14:textId="37B2136B"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Draft conclusion</w:t>
      </w:r>
      <w:r w:rsidR="000672E0" w:rsidRPr="000672E0">
        <w:rPr>
          <w:rFonts w:ascii="Calibri" w:eastAsia="굴림" w:hAnsi="Calibri" w:cs="Calibri" w:hint="eastAsia"/>
          <w:b/>
          <w:bCs/>
          <w:color w:val="auto"/>
          <w:sz w:val="22"/>
          <w:szCs w:val="22"/>
          <w:lang w:val="en-US" w:eastAsia="ko-KR"/>
        </w:rPr>
        <w:t>:</w:t>
      </w:r>
    </w:p>
    <w:p w14:paraId="7680CC21" w14:textId="77777777" w:rsidR="00FA5B8C" w:rsidRPr="00FA5B8C" w:rsidRDefault="00FA5B8C" w:rsidP="00FA5B8C">
      <w:pPr>
        <w:numPr>
          <w:ilvl w:val="0"/>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For Scheme 2, there is no consensus to support indication of the following</w:t>
      </w:r>
    </w:p>
    <w:p w14:paraId="4624116A" w14:textId="77777777" w:rsidR="00FA5B8C" w:rsidRPr="00FA5B8C" w:rsidRDefault="00FA5B8C" w:rsidP="00FA5B8C">
      <w:pPr>
        <w:numPr>
          <w:ilvl w:val="1"/>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Condition type of a resource conflict</w:t>
      </w:r>
    </w:p>
    <w:p w14:paraId="70BCDA0F" w14:textId="77777777" w:rsidR="00FA5B8C" w:rsidRPr="00FA5B8C" w:rsidRDefault="00FA5B8C" w:rsidP="00FA5B8C">
      <w:pPr>
        <w:numPr>
          <w:ilvl w:val="1"/>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Time location of a resource conflict</w:t>
      </w:r>
    </w:p>
    <w:p w14:paraId="1806676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8B91735" w14:textId="453898B0"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Updated Draft proposal 2-2A</w:t>
      </w:r>
      <w:r w:rsidR="000672E0" w:rsidRPr="000672E0">
        <w:rPr>
          <w:rFonts w:ascii="Calibri" w:eastAsia="굴림" w:hAnsi="Calibri" w:cs="Calibri" w:hint="eastAsia"/>
          <w:bCs/>
          <w:color w:val="auto"/>
          <w:sz w:val="22"/>
          <w:szCs w:val="22"/>
          <w:lang w:val="en-US" w:eastAsia="ko-KR"/>
        </w:rPr>
        <w:t>:</w:t>
      </w:r>
    </w:p>
    <w:p w14:paraId="2B340177"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2-1</w:t>
      </w:r>
    </w:p>
    <w:p w14:paraId="0528ED21"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0E1DB5A0"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 UE-B receives a conflict indicator for resource(s) indicated by its SCI,</w:t>
      </w:r>
    </w:p>
    <w:p w14:paraId="24CD7C2A"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7A212435"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w:t>
      </w:r>
      <w:r w:rsidRPr="00A534DA">
        <w:rPr>
          <w:rFonts w:ascii="Calibri" w:eastAsia="굴림" w:hAnsi="Calibri" w:cs="Calibri"/>
          <w:color w:val="auto"/>
          <w:sz w:val="22"/>
          <w:szCs w:val="22"/>
          <w:lang w:val="en-US" w:eastAsia="ko-KR"/>
        </w:rPr>
        <w:t>resources in a slot including</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476F3FF"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427B6975"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138995F5" w14:textId="77777777" w:rsidR="00A534DA" w:rsidRPr="00A534DA" w:rsidRDefault="00A534DA" w:rsidP="00A534DA">
      <w:pPr>
        <w:wordWrap w:val="0"/>
        <w:spacing w:after="0"/>
        <w:rPr>
          <w:rFonts w:ascii="Calibri" w:eastAsia="굴림" w:hAnsi="Calibri" w:cs="Calibri"/>
          <w:color w:val="1F497D"/>
          <w:sz w:val="22"/>
          <w:szCs w:val="22"/>
          <w:lang w:val="en-US" w:eastAsia="ja-JP"/>
        </w:rPr>
      </w:pPr>
      <w:r w:rsidRPr="00A534DA">
        <w:rPr>
          <w:rFonts w:ascii="Calibri" w:eastAsia="굴림" w:hAnsi="Calibri" w:cs="Calibri"/>
          <w:color w:val="1F497D"/>
          <w:sz w:val="22"/>
          <w:szCs w:val="22"/>
          <w:lang w:val="en-US" w:eastAsia="ja-JP"/>
        </w:rPr>
        <w:lastRenderedPageBreak/>
        <w:t>Alt 2-</w:t>
      </w:r>
      <w:r w:rsidRPr="00A534DA">
        <w:rPr>
          <w:rFonts w:ascii="Calibri" w:eastAsia="굴림" w:hAnsi="Calibri" w:cs="Calibri"/>
          <w:color w:val="1F497D"/>
          <w:sz w:val="22"/>
          <w:szCs w:val="22"/>
          <w:lang w:val="en-US" w:eastAsia="ko-KR"/>
        </w:rPr>
        <w:t>2</w:t>
      </w:r>
    </w:p>
    <w:p w14:paraId="204A936D"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680671A5" w14:textId="73C3B263"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w:t>
      </w:r>
      <w:r>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xml:space="preserve">, and </w:t>
      </w: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5A42B7DB"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4C94427F"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slot(s) including </w:t>
      </w:r>
      <w:r w:rsidRPr="00A534DA">
        <w:rPr>
          <w:rFonts w:ascii="Calibri" w:eastAsia="굴림" w:hAnsi="Calibri" w:cs="Calibri"/>
          <w:color w:val="FF0000"/>
          <w:sz w:val="22"/>
          <w:szCs w:val="22"/>
          <w:lang w:val="en-US" w:eastAsia="ja-JP"/>
        </w:rPr>
        <w:t>the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EC7D83A"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03BF1DF6"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55ED27A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06162D59"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1BD66B5A"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a slot including </w:t>
      </w:r>
      <w:r w:rsidRPr="00A534DA">
        <w:rPr>
          <w:rFonts w:ascii="Calibri" w:eastAsia="굴림" w:hAnsi="Calibri" w:cs="Calibri"/>
          <w:color w:val="FF0000"/>
          <w:sz w:val="22"/>
          <w:szCs w:val="22"/>
          <w:lang w:val="en-US" w:eastAsia="ja-JP"/>
        </w:rPr>
        <w:t xml:space="preserve">the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0BE12222"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56E71BF0"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 excluding the reported resources.</w:t>
      </w:r>
    </w:p>
    <w:p w14:paraId="7B2798C1" w14:textId="77777777" w:rsidR="00A534DA" w:rsidRPr="00A534DA" w:rsidRDefault="00A534DA" w:rsidP="00A534DA">
      <w:pPr>
        <w:wordWrap w:val="0"/>
        <w:spacing w:after="0"/>
        <w:rPr>
          <w:rFonts w:ascii="Calibri" w:eastAsia="굴림" w:hAnsi="Calibri" w:cs="Calibri"/>
          <w:color w:val="1F497D"/>
          <w:sz w:val="22"/>
          <w:szCs w:val="22"/>
          <w:lang w:val="en-US" w:eastAsia="ja-JP"/>
        </w:rPr>
      </w:pPr>
    </w:p>
    <w:p w14:paraId="391C2AC3"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1-1</w:t>
      </w:r>
    </w:p>
    <w:p w14:paraId="08A13E0E"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2CD64FF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34C59483"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performs exclusion of the candidate single-slot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 </w:t>
      </w:r>
    </w:p>
    <w:p w14:paraId="1ADF35C4"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p>
    <w:p w14:paraId="001E6152"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28883459"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0C4CFE99" w14:textId="77777777" w:rsidR="00A534DA" w:rsidRPr="00A534DA" w:rsidRDefault="00A534DA" w:rsidP="00A534DA">
      <w:pPr>
        <w:wordWrap w:val="0"/>
        <w:spacing w:after="0"/>
        <w:rPr>
          <w:rFonts w:ascii="맑은 고딕" w:eastAsia="맑은 고딕" w:hAnsi="맑은 고딕" w:cs="Calibri"/>
          <w:color w:val="1F497D"/>
          <w:lang w:val="en-US" w:eastAsia="ja-JP"/>
        </w:rPr>
      </w:pPr>
    </w:p>
    <w:p w14:paraId="00CFE14B"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1-2</w:t>
      </w:r>
    </w:p>
    <w:p w14:paraId="4202A614"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7AAA311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resource(s) indicated by its SCI,</w:t>
      </w:r>
    </w:p>
    <w:p w14:paraId="6E2962BE"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44BDFFBF"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slot(s)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8090B71"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1E08CBB7"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527BE0E7" w14:textId="77777777" w:rsidR="00A534DA" w:rsidRPr="00A534DA" w:rsidRDefault="00A534DA" w:rsidP="00A534DA">
      <w:pPr>
        <w:numPr>
          <w:ilvl w:val="1"/>
          <w:numId w:val="42"/>
        </w:numPr>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756FEB4F"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61A33D65" w14:textId="77777777" w:rsidR="00A534DA" w:rsidRPr="00A534DA" w:rsidRDefault="00A534DA" w:rsidP="00A534DA">
      <w:pPr>
        <w:numPr>
          <w:ilvl w:val="3"/>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E7723BB"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4BA2A72E"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w:t>
      </w:r>
    </w:p>
    <w:p w14:paraId="3C95B2A4" w14:textId="77777777" w:rsidR="00A534DA" w:rsidRDefault="00A534DA" w:rsidP="00A534DA">
      <w:pPr>
        <w:spacing w:after="0"/>
        <w:jc w:val="both"/>
        <w:rPr>
          <w:rFonts w:ascii="Calibri" w:eastAsiaTheme="minorEastAsia" w:hAnsi="Calibri" w:cs="Calibri"/>
          <w:sz w:val="22"/>
          <w:szCs w:val="22"/>
          <w:highlight w:val="yellow"/>
          <w:lang w:eastAsia="ko-KR"/>
        </w:rPr>
      </w:pPr>
    </w:p>
    <w:p w14:paraId="0D82E417" w14:textId="697759CF" w:rsidR="00A534DA" w:rsidRPr="00580C7A" w:rsidRDefault="00A534DA" w:rsidP="00A534D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12B73532" w14:textId="77777777"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1-1:</w:t>
      </w:r>
    </w:p>
    <w:p w14:paraId="4B50D5E7" w14:textId="39022190"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Huawei,</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572B98A7" w14:textId="619BFBD4"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1-2:</w:t>
      </w:r>
    </w:p>
    <w:p w14:paraId="5DE53F8C" w14:textId="77777777"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7121EF5D" w14:textId="4B63291E"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2-1:</w:t>
      </w:r>
    </w:p>
    <w:p w14:paraId="75E3DA44" w14:textId="22A72EF6"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362D3F29" w14:textId="6FF95578"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2-2</w:t>
      </w:r>
    </w:p>
    <w:p w14:paraId="4E91D2B0" w14:textId="77777777"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41394ED3" w14:textId="77777777" w:rsidR="00A534DA" w:rsidRDefault="00A534DA" w:rsidP="00A534DA">
      <w:pPr>
        <w:pStyle w:val="afa"/>
        <w:spacing w:before="0" w:after="0" w:line="240" w:lineRule="auto"/>
        <w:ind w:firstLine="0"/>
        <w:rPr>
          <w:rFonts w:ascii="Calibri" w:eastAsiaTheme="minorEastAsia" w:hAnsi="Calibri" w:cs="Calibri"/>
          <w:sz w:val="22"/>
        </w:rPr>
      </w:pPr>
    </w:p>
    <w:p w14:paraId="25A195D8" w14:textId="77777777" w:rsidR="00080727" w:rsidRDefault="00080727" w:rsidP="00A534DA">
      <w:pPr>
        <w:pStyle w:val="afa"/>
        <w:spacing w:before="0" w:after="0" w:line="240" w:lineRule="auto"/>
        <w:ind w:firstLine="0"/>
        <w:rPr>
          <w:rFonts w:ascii="Calibri" w:eastAsiaTheme="minorEastAsia" w:hAnsi="Calibri" w:cs="Calibri"/>
          <w:sz w:val="22"/>
        </w:rPr>
      </w:pPr>
    </w:p>
    <w:p w14:paraId="49AA6DE6" w14:textId="77777777" w:rsidR="00C61DAA" w:rsidRPr="00FA5B8C" w:rsidRDefault="00C61DAA" w:rsidP="00580C7A">
      <w:pPr>
        <w:jc w:val="both"/>
      </w:pPr>
    </w:p>
    <w:p w14:paraId="7CE76926" w14:textId="77777777" w:rsidR="00C61DAA" w:rsidRPr="00C61DAA" w:rsidRDefault="00C61DAA" w:rsidP="00C61DAA">
      <w:pPr>
        <w:spacing w:after="0"/>
        <w:rPr>
          <w:rFonts w:ascii="Calibri" w:eastAsiaTheme="minorEastAsia" w:hAnsi="Calibri" w:cs="Calibri"/>
          <w:b/>
          <w:sz w:val="22"/>
          <w:szCs w:val="22"/>
          <w:u w:val="single"/>
          <w:lang w:eastAsia="ko-KR"/>
        </w:rPr>
      </w:pPr>
      <w:r w:rsidRPr="00C61DAA">
        <w:rPr>
          <w:rFonts w:ascii="Calibri" w:eastAsiaTheme="minorEastAsia" w:hAnsi="Calibri" w:cs="Calibri"/>
          <w:b/>
          <w:sz w:val="22"/>
          <w:szCs w:val="22"/>
          <w:u w:val="single"/>
          <w:lang w:eastAsia="ko-KR"/>
        </w:rPr>
        <w:t xml:space="preserve">Q: Do you agree following proposal? </w:t>
      </w:r>
    </w:p>
    <w:p w14:paraId="5FC934DD" w14:textId="77777777" w:rsidR="00661C65" w:rsidRPr="00661C65" w:rsidRDefault="00661C65" w:rsidP="00661C65">
      <w:pPr>
        <w:spacing w:after="0"/>
        <w:rPr>
          <w:rFonts w:ascii="Calibri" w:eastAsia="굴림" w:hAnsi="Calibri" w:cs="Calibri"/>
          <w:color w:val="auto"/>
          <w:sz w:val="22"/>
          <w:szCs w:val="22"/>
          <w:lang w:val="en-US" w:eastAsia="ja-JP"/>
        </w:rPr>
      </w:pPr>
    </w:p>
    <w:p w14:paraId="44FDED82" w14:textId="77777777" w:rsidR="00661C65" w:rsidRPr="00661C65" w:rsidRDefault="00661C65" w:rsidP="00661C65">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lang w:val="en-US" w:eastAsia="ko-KR"/>
        </w:rPr>
        <w:t>Updated Draft proposal 2-3</w:t>
      </w:r>
      <w:r w:rsidRPr="00661C65">
        <w:rPr>
          <w:rFonts w:ascii="Calibri" w:eastAsia="굴림" w:hAnsi="Calibri" w:cs="Calibri"/>
          <w:bCs/>
          <w:color w:val="auto"/>
          <w:sz w:val="22"/>
          <w:szCs w:val="22"/>
          <w:lang w:val="en-US" w:eastAsia="ko-KR"/>
        </w:rPr>
        <w:t>:</w:t>
      </w:r>
    </w:p>
    <w:p w14:paraId="5C8D6B4B" w14:textId="77777777" w:rsidR="00661C65" w:rsidRPr="00661C65" w:rsidRDefault="00661C65" w:rsidP="00661C65">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3859F8A2"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6EA43744"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CE9126E"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7F7BFAD" w14:textId="77777777" w:rsidR="00C61DAA" w:rsidRPr="00F86801" w:rsidRDefault="00C61DAA" w:rsidP="00C61DAA">
      <w:pPr>
        <w:spacing w:after="0"/>
        <w:jc w:val="both"/>
        <w:rPr>
          <w:rFonts w:ascii="Calibri" w:eastAsiaTheme="minorEastAsia" w:hAnsi="Calibri" w:cs="Calibri"/>
          <w:sz w:val="22"/>
          <w:szCs w:val="22"/>
          <w:highlight w:val="yellow"/>
          <w:lang w:eastAsia="ko-KR"/>
        </w:rPr>
      </w:pPr>
    </w:p>
    <w:p w14:paraId="086D0EA4" w14:textId="77777777" w:rsidR="00C61DAA" w:rsidRPr="00F86801" w:rsidRDefault="00C61DAA" w:rsidP="00C61DAA">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3BB283BC" w14:textId="5344B98C" w:rsidR="006D6F71" w:rsidRPr="00F86801" w:rsidRDefault="006D6F71" w:rsidP="006D6F71">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Theme="minorEastAsia" w:hAnsi="Calibri" w:cs="Calibri"/>
          <w:sz w:val="22"/>
        </w:rPr>
        <w:t xml:space="preserve">Qualcomm, Ericsson, Sharp, Futurewei, NEC, DCM, Apple, LGE, ETRI, Fujitsu, InterDigital, vivo, Fraunhofer, OPPO, Huawei, Panasonic, </w:t>
      </w:r>
      <w:r w:rsidR="00C82A39">
        <w:rPr>
          <w:rFonts w:ascii="Calibri" w:eastAsiaTheme="minorEastAsia" w:hAnsi="Calibri" w:cs="Calibri" w:hint="eastAsia"/>
          <w:sz w:val="22"/>
        </w:rPr>
        <w:t>Samsung,</w:t>
      </w:r>
      <w:r w:rsidR="00C82A39">
        <w:rPr>
          <w:rFonts w:ascii="Calibri" w:eastAsiaTheme="minorEastAsia" w:hAnsi="Calibri" w:cs="Calibri"/>
          <w:sz w:val="22"/>
        </w:rPr>
        <w:t xml:space="preserve"> </w:t>
      </w:r>
      <w:r w:rsidRPr="00F86801">
        <w:rPr>
          <w:rFonts w:ascii="Calibri" w:eastAsiaTheme="minorEastAsia" w:hAnsi="Calibri" w:cs="Calibri"/>
          <w:sz w:val="22"/>
        </w:rPr>
        <w:t xml:space="preserve">Intel, </w:t>
      </w:r>
      <w:r w:rsidRPr="00F86801">
        <w:rPr>
          <w:rFonts w:ascii="Calibri" w:eastAsiaTheme="minorEastAsia" w:hAnsi="Calibri" w:cs="Calibri" w:hint="eastAsia"/>
          <w:sz w:val="22"/>
        </w:rPr>
        <w:t>(1</w:t>
      </w:r>
      <w:r w:rsidR="00C82A39">
        <w:rPr>
          <w:rFonts w:ascii="Calibri" w:eastAsiaTheme="minorEastAsia" w:hAnsi="Calibri" w:cs="Calibri" w:hint="eastAsia"/>
          <w:sz w:val="22"/>
        </w:rPr>
        <w:t>8</w:t>
      </w:r>
      <w:r w:rsidRPr="00F86801">
        <w:rPr>
          <w:rFonts w:ascii="Calibri" w:eastAsiaTheme="minorEastAsia" w:hAnsi="Calibri" w:cs="Calibri" w:hint="eastAsia"/>
          <w:sz w:val="22"/>
        </w:rPr>
        <w:t>)</w:t>
      </w:r>
    </w:p>
    <w:p w14:paraId="129B3974" w14:textId="13C75308" w:rsidR="00C61DAA" w:rsidRPr="00F86801" w:rsidRDefault="006D6F71" w:rsidP="006D6F71">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No</w:t>
      </w:r>
      <w:r w:rsidR="00C61DAA" w:rsidRPr="00F86801">
        <w:rPr>
          <w:rFonts w:ascii="Calibri" w:eastAsiaTheme="minorEastAsia" w:hAnsi="Calibri" w:cs="Calibri" w:hint="eastAsia"/>
          <w:sz w:val="22"/>
        </w:rPr>
        <w:t>:</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굴림" w:hAnsi="Calibri" w:cs="Calibri"/>
          <w:color w:val="auto"/>
          <w:sz w:val="22"/>
          <w:lang w:eastAsia="ja-JP"/>
        </w:rPr>
        <w:t xml:space="preserve">Lenovo, ZTE, CATT, </w:t>
      </w:r>
      <w:r w:rsidR="00C61DAA" w:rsidRPr="00F86801">
        <w:rPr>
          <w:rFonts w:ascii="Calibri" w:eastAsia="굴림" w:hAnsi="Calibri" w:cs="Calibri"/>
          <w:color w:val="auto"/>
          <w:sz w:val="22"/>
          <w:lang w:eastAsia="ja-JP"/>
        </w:rPr>
        <w:t>(</w:t>
      </w:r>
      <w:r w:rsidR="00C82A39">
        <w:rPr>
          <w:rFonts w:ascii="Calibri" w:eastAsia="굴림" w:hAnsi="Calibri" w:cs="Calibri" w:hint="eastAsia"/>
          <w:color w:val="auto"/>
          <w:sz w:val="22"/>
        </w:rPr>
        <w:t>3</w:t>
      </w:r>
      <w:r w:rsidR="00C61DAA" w:rsidRPr="00F86801">
        <w:rPr>
          <w:rFonts w:ascii="Calibri" w:eastAsia="굴림" w:hAnsi="Calibri" w:cs="Calibri"/>
          <w:color w:val="auto"/>
          <w:sz w:val="22"/>
          <w:lang w:eastAsia="ja-JP"/>
        </w:rPr>
        <w:t>)</w:t>
      </w:r>
    </w:p>
    <w:p w14:paraId="5CE1F77A" w14:textId="3B9B2A81" w:rsidR="000672E0" w:rsidRPr="00F86801" w:rsidRDefault="000672E0" w:rsidP="000672E0">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1st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ZTE,</w:t>
      </w:r>
    </w:p>
    <w:p w14:paraId="4ABA7233" w14:textId="5234988D" w:rsidR="000672E0" w:rsidRPr="00F86801" w:rsidRDefault="000672E0" w:rsidP="000672E0">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3rd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w:t>
      </w:r>
      <w:r w:rsidR="00C82A39">
        <w:rPr>
          <w:rFonts w:ascii="Calibri" w:eastAsia="굴림" w:hAnsi="Calibri" w:cs="Calibri"/>
          <w:color w:val="auto"/>
          <w:sz w:val="22"/>
          <w:lang w:eastAsia="ja-JP"/>
        </w:rPr>
        <w:t>Lenovo</w:t>
      </w:r>
      <w:r w:rsidRPr="00F86801">
        <w:rPr>
          <w:rFonts w:ascii="Calibri" w:eastAsia="굴림" w:hAnsi="Calibri" w:cs="Calibri"/>
          <w:color w:val="auto"/>
          <w:sz w:val="22"/>
          <w:lang w:eastAsia="ja-JP"/>
        </w:rPr>
        <w:t>, CATT</w:t>
      </w:r>
      <w:r w:rsidRPr="00F86801">
        <w:rPr>
          <w:rFonts w:ascii="Calibri" w:eastAsia="굴림" w:hAnsi="Calibri" w:cs="Calibri" w:hint="eastAsia"/>
          <w:color w:val="auto"/>
          <w:sz w:val="22"/>
        </w:rPr>
        <w:t>,</w:t>
      </w:r>
    </w:p>
    <w:p w14:paraId="79A45144" w14:textId="77777777" w:rsidR="003B084C" w:rsidRPr="00F86801" w:rsidRDefault="003B084C" w:rsidP="000672E0">
      <w:pPr>
        <w:spacing w:after="0"/>
        <w:jc w:val="both"/>
        <w:rPr>
          <w:rFonts w:ascii="Calibri" w:eastAsia="굴림" w:hAnsi="Calibri" w:cs="Calibri"/>
          <w:b/>
          <w:bCs/>
          <w:color w:val="auto"/>
          <w:sz w:val="22"/>
          <w:szCs w:val="22"/>
          <w:highlight w:val="cyan"/>
          <w:lang w:val="en-US" w:eastAsia="ko-KR"/>
        </w:rPr>
      </w:pPr>
    </w:p>
    <w:p w14:paraId="73362490" w14:textId="77777777" w:rsidR="000672E0" w:rsidRPr="00661C65" w:rsidRDefault="000672E0" w:rsidP="000672E0">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highlight w:val="cyan"/>
          <w:lang w:val="en-US" w:eastAsia="ko-KR"/>
        </w:rPr>
        <w:t>Updated Draft proposal 2-3</w:t>
      </w:r>
      <w:r w:rsidRPr="00661C65">
        <w:rPr>
          <w:rFonts w:ascii="Calibri" w:eastAsia="굴림" w:hAnsi="Calibri" w:cs="Calibri"/>
          <w:b/>
          <w:bCs/>
          <w:color w:val="auto"/>
          <w:sz w:val="22"/>
          <w:szCs w:val="22"/>
          <w:lang w:val="en-US" w:eastAsia="ko-KR"/>
        </w:rPr>
        <w:t>:</w:t>
      </w:r>
    </w:p>
    <w:p w14:paraId="7F258AD7" w14:textId="77777777" w:rsidR="000672E0" w:rsidRPr="00661C65" w:rsidRDefault="000672E0" w:rsidP="000672E0">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5E4C54E9"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316263C2"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699DFA5"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3E08CBD" w14:textId="77777777" w:rsidR="00661C65" w:rsidRPr="00F86801" w:rsidRDefault="00661C65" w:rsidP="00716E06">
      <w:pPr>
        <w:jc w:val="both"/>
        <w:rPr>
          <w:sz w:val="22"/>
          <w:szCs w:val="22"/>
        </w:rPr>
      </w:pPr>
    </w:p>
    <w:p w14:paraId="65F73D94" w14:textId="77777777" w:rsidR="000F50FB" w:rsidRPr="00F86801" w:rsidRDefault="000F50FB" w:rsidP="00716E06">
      <w:pPr>
        <w:jc w:val="both"/>
        <w:rPr>
          <w:sz w:val="22"/>
          <w:szCs w:val="22"/>
        </w:rPr>
      </w:pPr>
    </w:p>
    <w:p w14:paraId="779A892D" w14:textId="77777777" w:rsidR="000F50FB" w:rsidRPr="00F86801" w:rsidRDefault="000F50FB" w:rsidP="000F50FB">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7E8D6D38" w14:textId="77777777" w:rsidR="000F50FB" w:rsidRPr="00661C65" w:rsidRDefault="000F50FB" w:rsidP="000F50FB">
      <w:pPr>
        <w:spacing w:after="0"/>
        <w:rPr>
          <w:rFonts w:ascii="맑은 고딕" w:eastAsia="맑은 고딕" w:hAnsi="맑은 고딕" w:cs="Calibri"/>
          <w:color w:val="auto"/>
          <w:sz w:val="22"/>
          <w:szCs w:val="22"/>
          <w:lang w:val="en-US" w:eastAsia="ko-KR"/>
        </w:rPr>
      </w:pPr>
    </w:p>
    <w:p w14:paraId="12A3F083"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Proposed conclusion 2-7:</w:t>
      </w:r>
    </w:p>
    <w:p w14:paraId="364E8C1C" w14:textId="77777777" w:rsidR="000F50FB" w:rsidRPr="00661C65" w:rsidRDefault="000F50FB" w:rsidP="000F50FB">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E61E2B0" w14:textId="77777777" w:rsidR="000F50FB" w:rsidRPr="00F86801" w:rsidRDefault="000F50FB" w:rsidP="000F50FB">
      <w:pPr>
        <w:spacing w:after="0"/>
        <w:rPr>
          <w:rFonts w:ascii="맑은 고딕" w:eastAsia="맑은 고딕" w:hAnsi="맑은 고딕" w:cs="Calibri"/>
          <w:color w:val="auto"/>
          <w:sz w:val="22"/>
          <w:szCs w:val="22"/>
          <w:lang w:val="en-US" w:eastAsia="ko-KR"/>
        </w:rPr>
      </w:pPr>
    </w:p>
    <w:p w14:paraId="0C4275F3" w14:textId="77777777" w:rsidR="000F50FB" w:rsidRPr="00F86801" w:rsidRDefault="000F50FB" w:rsidP="000F50FB">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6CB39011" w14:textId="77777777" w:rsidR="000F50FB" w:rsidRPr="00F86801" w:rsidRDefault="000F50FB" w:rsidP="000F50FB">
      <w:pPr>
        <w:pStyle w:val="afa"/>
        <w:numPr>
          <w:ilvl w:val="0"/>
          <w:numId w:val="39"/>
        </w:numPr>
        <w:spacing w:before="0" w:after="0" w:line="240" w:lineRule="auto"/>
        <w:rPr>
          <w:rFonts w:cs="Calibri"/>
          <w:color w:val="auto"/>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Sharp, NEC, LGE, ETRI, Fujitsu, vivo, xiaomi, Samsung, Panasonic, </w:t>
      </w:r>
      <w:r w:rsidRPr="00F86801">
        <w:rPr>
          <w:rFonts w:ascii="Calibri" w:eastAsiaTheme="minorEastAsia" w:hAnsi="Calibri" w:cs="Calibri" w:hint="eastAsia"/>
          <w:sz w:val="22"/>
        </w:rPr>
        <w:t>(11)</w:t>
      </w:r>
    </w:p>
    <w:p w14:paraId="3FAABD22" w14:textId="6F27BCF6" w:rsidR="000F50FB" w:rsidRPr="00F86801" w:rsidRDefault="000F50FB" w:rsidP="000F50FB">
      <w:pPr>
        <w:pStyle w:val="afa"/>
        <w:numPr>
          <w:ilvl w:val="0"/>
          <w:numId w:val="39"/>
        </w:numPr>
        <w:spacing w:before="0" w:after="0" w:line="240" w:lineRule="auto"/>
        <w:rPr>
          <w:rFonts w:cs="Calibri"/>
          <w:color w:val="auto"/>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Nokia, Futurewei, DCM, Apple, InterDigital, ZTE, Fraunhofer, OPPO, CATT,</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008C397F">
        <w:rPr>
          <w:rFonts w:ascii="Calibri" w:eastAsiaTheme="minorEastAsia" w:hAnsi="Calibri" w:cs="Calibri" w:hint="eastAsia"/>
          <w:sz w:val="22"/>
        </w:rPr>
        <w:t>10</w:t>
      </w:r>
      <w:r w:rsidRPr="00F86801">
        <w:rPr>
          <w:rFonts w:ascii="Calibri" w:eastAsiaTheme="minorEastAsia" w:hAnsi="Calibri" w:cs="Calibri" w:hint="eastAsia"/>
          <w:sz w:val="22"/>
        </w:rPr>
        <w:t>)</w:t>
      </w:r>
    </w:p>
    <w:p w14:paraId="14269CFE" w14:textId="77777777" w:rsidR="000F50FB" w:rsidRPr="00F86801" w:rsidRDefault="000F50FB" w:rsidP="000F50FB">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Having (pre)configurability on indicating Scheme 2 enabled/disabled via reserved bits of SCI format 1-A:</w:t>
      </w:r>
    </w:p>
    <w:p w14:paraId="2861755F" w14:textId="586F344C" w:rsidR="000F50FB" w:rsidRPr="00F86801" w:rsidRDefault="000F50FB" w:rsidP="000F50FB">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 Nokia, InterDigital, ZTE, Fraunhofer, OPPO,</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p>
    <w:p w14:paraId="3DE080B9" w14:textId="77777777" w:rsidR="000F50FB" w:rsidRPr="00F86801" w:rsidRDefault="000F50FB" w:rsidP="000F50FB">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One of reserved bits in a SCI format 1-A is used to indicate whether UE scheduling a conflict TB can be UE-B or not</w:t>
      </w:r>
      <w:r w:rsidRPr="00F86801">
        <w:rPr>
          <w:rFonts w:ascii="Calibri" w:eastAsiaTheme="minorEastAsia" w:hAnsi="Calibri" w:cs="Calibri" w:hint="eastAsia"/>
          <w:sz w:val="22"/>
        </w:rPr>
        <w:t>:</w:t>
      </w:r>
    </w:p>
    <w:p w14:paraId="68B7106C" w14:textId="77777777" w:rsidR="000F50FB" w:rsidRPr="00F86801" w:rsidRDefault="000F50FB" w:rsidP="000F50FB">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 xml:space="preserve">Support: </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 xml:space="preserve">DCM, </w:t>
      </w:r>
    </w:p>
    <w:p w14:paraId="51FDE98F" w14:textId="77777777" w:rsidR="000F50FB" w:rsidRPr="00F86801" w:rsidRDefault="000F50FB" w:rsidP="000F50FB">
      <w:pPr>
        <w:spacing w:after="0"/>
        <w:rPr>
          <w:rFonts w:cs="Calibri"/>
          <w:color w:val="auto"/>
          <w:sz w:val="22"/>
          <w:szCs w:val="22"/>
        </w:rPr>
      </w:pPr>
    </w:p>
    <w:p w14:paraId="14F5E320"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t>Proposed conclusion 2-7</w:t>
      </w:r>
      <w:r w:rsidRPr="00661C65">
        <w:rPr>
          <w:rFonts w:ascii="Calibri" w:eastAsia="굴림" w:hAnsi="Calibri" w:cs="Calibri"/>
          <w:b/>
          <w:bCs/>
          <w:color w:val="auto"/>
          <w:sz w:val="22"/>
          <w:szCs w:val="22"/>
          <w:lang w:val="en-US" w:eastAsia="ko-KR"/>
        </w:rPr>
        <w:t>:</w:t>
      </w:r>
    </w:p>
    <w:p w14:paraId="381703BD" w14:textId="77777777" w:rsidR="000F50FB" w:rsidRPr="00661C65" w:rsidRDefault="000F50FB" w:rsidP="000F50FB">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1520928" w14:textId="1D7C23D3" w:rsidR="000672E0" w:rsidRPr="00F86801" w:rsidRDefault="000672E0" w:rsidP="00716E06">
      <w:pPr>
        <w:jc w:val="both"/>
        <w:rPr>
          <w:sz w:val="22"/>
          <w:szCs w:val="22"/>
        </w:rPr>
      </w:pPr>
    </w:p>
    <w:p w14:paraId="46935F03" w14:textId="77777777" w:rsidR="000F50FB" w:rsidRPr="00F86801" w:rsidRDefault="000F50FB" w:rsidP="00716E06">
      <w:pPr>
        <w:jc w:val="both"/>
        <w:rPr>
          <w:sz w:val="22"/>
          <w:szCs w:val="22"/>
        </w:rPr>
      </w:pPr>
    </w:p>
    <w:p w14:paraId="3E7708D4" w14:textId="77777777" w:rsidR="000F50FB" w:rsidRPr="00F86801" w:rsidRDefault="000F50FB" w:rsidP="00716E06">
      <w:pPr>
        <w:jc w:val="both"/>
        <w:rPr>
          <w:sz w:val="22"/>
          <w:szCs w:val="22"/>
        </w:rPr>
      </w:pPr>
    </w:p>
    <w:p w14:paraId="3A27EF97" w14:textId="77777777" w:rsidR="00716E06" w:rsidRPr="00F86801" w:rsidRDefault="00716E06" w:rsidP="00716E06">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CB7FD0D" w14:textId="77777777" w:rsidR="00716E06" w:rsidRPr="00F86801" w:rsidRDefault="00716E06" w:rsidP="00661C65">
      <w:pPr>
        <w:spacing w:after="0"/>
        <w:jc w:val="both"/>
        <w:rPr>
          <w:rFonts w:ascii="Calibri" w:eastAsia="굴림" w:hAnsi="Calibri" w:cs="Calibri"/>
          <w:b/>
          <w:bCs/>
          <w:color w:val="auto"/>
          <w:sz w:val="22"/>
          <w:szCs w:val="22"/>
          <w:highlight w:val="cyan"/>
          <w:lang w:val="en-US" w:eastAsia="ko-KR"/>
        </w:rPr>
      </w:pPr>
    </w:p>
    <w:p w14:paraId="3884134B"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2-6:</w:t>
      </w:r>
    </w:p>
    <w:p w14:paraId="3DE4EC8D" w14:textId="77777777" w:rsidR="00661C65" w:rsidRPr="00661C65" w:rsidRDefault="00661C65" w:rsidP="00661C65">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1253C1EE" w14:textId="77777777" w:rsidR="00661C65" w:rsidRPr="00661C65" w:rsidRDefault="00661C65" w:rsidP="00661C65">
      <w:pPr>
        <w:numPr>
          <w:ilvl w:val="1"/>
          <w:numId w:val="43"/>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32437FBC" w14:textId="0CA0F2DE" w:rsidR="00661C65" w:rsidRPr="00661C65" w:rsidRDefault="00661C65" w:rsidP="00F86801">
      <w:pPr>
        <w:numPr>
          <w:ilvl w:val="2"/>
          <w:numId w:val="43"/>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r w:rsidRPr="00661C65">
        <w:rPr>
          <w:rFonts w:ascii="Calibri" w:eastAsiaTheme="minorEastAsia" w:hAnsi="Calibri" w:cs="Calibri"/>
          <w:color w:val="FF0000"/>
          <w:sz w:val="22"/>
          <w:szCs w:val="22"/>
          <w:lang w:val="en-US" w:eastAsia="ja-JP"/>
        </w:rPr>
        <w:t>If PSFCH occasion for conflict indication has not passed only for one of paired UEs scheduling the conflicting TBs, that UE is UE-B.</w:t>
      </w:r>
    </w:p>
    <w:p w14:paraId="2BA6D818" w14:textId="4EB94DA7" w:rsidR="00ED26E3" w:rsidRPr="00F86801" w:rsidRDefault="00ED26E3" w:rsidP="00661C65">
      <w:pPr>
        <w:spacing w:after="0"/>
        <w:rPr>
          <w:rFonts w:ascii="맑은 고딕" w:eastAsia="맑은 고딕" w:hAnsi="맑은 고딕" w:cs="Calibri"/>
          <w:color w:val="auto"/>
          <w:sz w:val="22"/>
          <w:szCs w:val="22"/>
          <w:lang w:val="en-US" w:eastAsia="ko-KR"/>
        </w:rPr>
      </w:pPr>
    </w:p>
    <w:p w14:paraId="27C99E47" w14:textId="77777777" w:rsidR="00ED26E3" w:rsidRPr="00F86801" w:rsidRDefault="00ED26E3" w:rsidP="00ED26E3">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7CC9E2E1" w14:textId="2290A00E" w:rsidR="00ED26E3" w:rsidRPr="00F86801" w:rsidRDefault="00ED26E3" w:rsidP="00ED26E3">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Sharp, NEC, DCM, LGE, ETRI, Fujitsu, InterDigital, Fraunhofer, xiaomi, Huawei, Panasonic, Ericsson, Futurewei, Apple, vivo, OPPO, CATT, </w:t>
      </w:r>
      <w:r w:rsidRPr="00F86801">
        <w:rPr>
          <w:rFonts w:ascii="Calibri" w:eastAsiaTheme="minorEastAsia" w:hAnsi="Calibri" w:cs="Calibri" w:hint="eastAsia"/>
          <w:sz w:val="22"/>
        </w:rPr>
        <w:t>(18)</w:t>
      </w:r>
    </w:p>
    <w:p w14:paraId="0253C93F" w14:textId="1D000C17"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which indicates highest priority value in the corresponding SCI</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 xml:space="preserve"> in the last sentence</w:t>
      </w:r>
      <w:r w:rsidRPr="00F86801">
        <w:rPr>
          <w:rFonts w:ascii="Calibri" w:eastAsia="굴림" w:hAnsi="Calibri" w:cs="Calibri" w:hint="eastAsia"/>
          <w:color w:val="auto"/>
          <w:sz w:val="22"/>
        </w:rPr>
        <w:t>:</w:t>
      </w:r>
    </w:p>
    <w:p w14:paraId="635C204B" w14:textId="5593B557"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Ericsson, </w:t>
      </w:r>
    </w:p>
    <w:p w14:paraId="604FD61B" w14:textId="3F059E39"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Not 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DCM, LGE, Huawei, </w:t>
      </w:r>
    </w:p>
    <w:p w14:paraId="71D5BA20" w14:textId="74C54B6C"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002D100D" w:rsidRPr="00F86801">
        <w:rPr>
          <w:rFonts w:ascii="Calibri" w:eastAsia="굴림" w:hAnsi="Calibri" w:cs="Calibri" w:hint="eastAsia"/>
          <w:color w:val="auto"/>
          <w:sz w:val="22"/>
        </w:rPr>
        <w:t>w</w:t>
      </w:r>
      <w:r w:rsidRPr="00F86801">
        <w:rPr>
          <w:rFonts w:ascii="Calibri" w:eastAsia="굴림" w:hAnsi="Calibri" w:cs="Calibri"/>
          <w:color w:val="auto"/>
          <w:sz w:val="22"/>
          <w:lang w:eastAsia="ja-JP"/>
        </w:rPr>
        <w:t>hen at least one of UEs scheduling conflicting TBs does not support scheme 2, all other UEs with unknown capability or supporting scheme 2 are UE-Bs</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rPr>
        <w:t>:</w:t>
      </w:r>
    </w:p>
    <w:p w14:paraId="2F52422E" w14:textId="323CD5A7"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Futurewei, Apple, OPPO, CATT, </w:t>
      </w:r>
    </w:p>
    <w:p w14:paraId="01C1AF90" w14:textId="40E0DD85"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Remove last sentence</w:t>
      </w:r>
    </w:p>
    <w:p w14:paraId="7E78DA69" w14:textId="340FC611"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vivo, </w:t>
      </w:r>
    </w:p>
    <w:p w14:paraId="5C2E3824" w14:textId="7015895E" w:rsidR="00ED26E3" w:rsidRPr="00F86801" w:rsidRDefault="00ED26E3" w:rsidP="00ED26E3">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rPr>
        <w:t>No:</w:t>
      </w:r>
      <w:r w:rsidRPr="00F86801">
        <w:rPr>
          <w:rFonts w:ascii="Calibri" w:eastAsia="굴림" w:hAnsi="Calibri" w:cs="Calibri"/>
          <w:color w:val="auto"/>
          <w:sz w:val="22"/>
          <w:lang w:eastAsia="ja-JP"/>
        </w:rPr>
        <w:t xml:space="preserve"> Samsung</w:t>
      </w:r>
      <w:r w:rsidR="008C397F">
        <w:rPr>
          <w:rFonts w:ascii="Calibri" w:eastAsia="굴림" w:hAnsi="Calibri" w:cs="Calibri" w:hint="eastAsia"/>
          <w:color w:val="auto"/>
          <w:sz w:val="22"/>
        </w:rPr>
        <w:t>,</w:t>
      </w:r>
      <w:r w:rsidR="008C397F">
        <w:rPr>
          <w:rFonts w:ascii="Calibri" w:eastAsia="굴림" w:hAnsi="Calibri" w:cs="Calibri"/>
          <w:color w:val="auto"/>
          <w:sz w:val="22"/>
          <w:lang w:eastAsia="ja-JP"/>
        </w:rPr>
        <w:t xml:space="preserve"> </w:t>
      </w:r>
      <w:r w:rsidR="008C397F">
        <w:rPr>
          <w:rFonts w:ascii="Calibri" w:eastAsia="굴림" w:hAnsi="Calibri" w:cs="Calibri" w:hint="eastAsia"/>
          <w:color w:val="auto"/>
          <w:sz w:val="22"/>
        </w:rPr>
        <w:t>Intel,</w:t>
      </w:r>
    </w:p>
    <w:p w14:paraId="3C0AB617" w14:textId="404B3C16"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any changes</w:t>
      </w:r>
    </w:p>
    <w:p w14:paraId="5B414FE7" w14:textId="45C49241"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Samsung,</w:t>
      </w:r>
    </w:p>
    <w:p w14:paraId="1665C146" w14:textId="77777777" w:rsidR="009D6044" w:rsidRPr="00F86801" w:rsidRDefault="009D6044" w:rsidP="009D6044">
      <w:pPr>
        <w:jc w:val="both"/>
        <w:rPr>
          <w:sz w:val="22"/>
          <w:szCs w:val="22"/>
        </w:rPr>
      </w:pPr>
    </w:p>
    <w:p w14:paraId="1A21B7A5" w14:textId="77777777" w:rsidR="00224A74" w:rsidRPr="00661C65" w:rsidRDefault="00224A74" w:rsidP="00224A74">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t>Draft proposal 2-6</w:t>
      </w:r>
      <w:r w:rsidRPr="00661C65">
        <w:rPr>
          <w:rFonts w:ascii="Calibri" w:eastAsia="굴림" w:hAnsi="Calibri" w:cs="Calibri"/>
          <w:b/>
          <w:bCs/>
          <w:color w:val="auto"/>
          <w:sz w:val="22"/>
          <w:szCs w:val="22"/>
          <w:lang w:val="en-US" w:eastAsia="ko-KR"/>
        </w:rPr>
        <w:t>:</w:t>
      </w:r>
    </w:p>
    <w:p w14:paraId="1A8F0052" w14:textId="77777777" w:rsidR="00224A74" w:rsidRPr="00661C65" w:rsidRDefault="00224A74" w:rsidP="00224A74">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7B0C1949" w14:textId="77777777" w:rsidR="00224A74" w:rsidRPr="00661C65" w:rsidRDefault="00224A74" w:rsidP="00224A74">
      <w:pPr>
        <w:numPr>
          <w:ilvl w:val="1"/>
          <w:numId w:val="43"/>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lastRenderedPageBreak/>
        <w:t>Working Assumption</w:t>
      </w:r>
      <w:r w:rsidRPr="00661C65">
        <w:rPr>
          <w:rFonts w:ascii="Calibri" w:eastAsiaTheme="minorEastAsia" w:hAnsi="Calibri" w:cs="Calibri"/>
          <w:color w:val="auto"/>
          <w:sz w:val="22"/>
          <w:szCs w:val="22"/>
          <w:lang w:val="en-US" w:eastAsia="ja-JP"/>
        </w:rPr>
        <w:t>:</w:t>
      </w:r>
    </w:p>
    <w:p w14:paraId="064F77B5" w14:textId="77777777" w:rsidR="00F86801" w:rsidRPr="00F86801" w:rsidRDefault="00224A74" w:rsidP="00224A74">
      <w:pPr>
        <w:numPr>
          <w:ilvl w:val="2"/>
          <w:numId w:val="43"/>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7BA7AA7" w14:textId="77777777" w:rsidR="00F86801" w:rsidRPr="00F86801" w:rsidRDefault="00224A74" w:rsidP="00F86801">
      <w:pPr>
        <w:numPr>
          <w:ilvl w:val="3"/>
          <w:numId w:val="43"/>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p>
    <w:p w14:paraId="1A32FB02" w14:textId="7A43B67B" w:rsidR="00224A74" w:rsidRPr="00661C65" w:rsidRDefault="00F86801" w:rsidP="00F86801">
      <w:pPr>
        <w:numPr>
          <w:ilvl w:val="3"/>
          <w:numId w:val="43"/>
        </w:numPr>
        <w:spacing w:after="0"/>
        <w:jc w:val="both"/>
        <w:rPr>
          <w:rFonts w:ascii="Calibri" w:eastAsiaTheme="minorEastAsia" w:hAnsi="Calibri" w:cs="Calibri"/>
          <w:sz w:val="22"/>
          <w:szCs w:val="22"/>
          <w:lang w:val="en-US" w:eastAsia="ja-JP"/>
        </w:rPr>
      </w:pPr>
      <w:r>
        <w:rPr>
          <w:rFonts w:ascii="Calibri" w:eastAsiaTheme="minorEastAsia" w:hAnsi="Calibri" w:cs="Calibri" w:hint="eastAsia"/>
          <w:color w:val="FF0000"/>
          <w:sz w:val="22"/>
          <w:szCs w:val="22"/>
          <w:lang w:val="en-US" w:eastAsia="ko-KR"/>
        </w:rPr>
        <w:t>i</w:t>
      </w:r>
      <w:r w:rsidR="00224A74" w:rsidRPr="00661C65">
        <w:rPr>
          <w:rFonts w:ascii="Calibri" w:eastAsiaTheme="minorEastAsia" w:hAnsi="Calibri" w:cs="Calibri"/>
          <w:color w:val="FF0000"/>
          <w:sz w:val="22"/>
          <w:szCs w:val="22"/>
          <w:lang w:val="en-US" w:eastAsia="ja-JP"/>
        </w:rPr>
        <w:t>f PSFCH occasion for conflict indication has not passed only for one of paired UEs scheduling the conflicting TBs, that UE is UE-B.</w:t>
      </w:r>
    </w:p>
    <w:p w14:paraId="3C6E6965" w14:textId="77777777" w:rsidR="009D6044" w:rsidRPr="00F86801" w:rsidRDefault="009D6044" w:rsidP="009D6044">
      <w:pPr>
        <w:jc w:val="both"/>
        <w:rPr>
          <w:sz w:val="22"/>
          <w:szCs w:val="22"/>
        </w:rPr>
      </w:pPr>
    </w:p>
    <w:p w14:paraId="5AF8E187" w14:textId="77777777" w:rsidR="009310ED" w:rsidRPr="00F86801" w:rsidRDefault="009310ED" w:rsidP="009D6044">
      <w:pPr>
        <w:pStyle w:val="afa"/>
        <w:spacing w:before="0" w:after="0" w:line="240" w:lineRule="auto"/>
        <w:ind w:firstLine="0"/>
        <w:rPr>
          <w:rFonts w:cs="Calibri"/>
          <w:color w:val="auto"/>
          <w:sz w:val="22"/>
        </w:rPr>
      </w:pPr>
    </w:p>
    <w:p w14:paraId="31087FB2" w14:textId="77777777" w:rsidR="000F50FB" w:rsidRPr="00F86801" w:rsidRDefault="000F50FB" w:rsidP="00A2546C">
      <w:pPr>
        <w:spacing w:after="0"/>
        <w:rPr>
          <w:rFonts w:ascii="Calibri" w:eastAsiaTheme="minorEastAsia" w:hAnsi="Calibri" w:cs="Calibri"/>
          <w:b/>
          <w:sz w:val="22"/>
          <w:szCs w:val="22"/>
          <w:u w:val="single"/>
          <w:lang w:eastAsia="ko-KR"/>
        </w:rPr>
      </w:pPr>
    </w:p>
    <w:p w14:paraId="3DC776D1" w14:textId="77777777" w:rsidR="00A2546C" w:rsidRPr="00F86801" w:rsidRDefault="00A2546C" w:rsidP="00A2546C">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825F5D6" w14:textId="77777777" w:rsidR="00A2546C" w:rsidRPr="00661C65" w:rsidRDefault="00A2546C" w:rsidP="00A2546C">
      <w:pPr>
        <w:spacing w:after="0"/>
        <w:rPr>
          <w:rFonts w:ascii="맑은 고딕" w:eastAsia="맑은 고딕" w:hAnsi="맑은 고딕" w:cs="Calibri"/>
          <w:color w:val="auto"/>
          <w:sz w:val="22"/>
          <w:szCs w:val="22"/>
          <w:lang w:val="en-US" w:eastAsia="ko-KR"/>
        </w:rPr>
      </w:pPr>
    </w:p>
    <w:p w14:paraId="29F195D2"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2-8:</w:t>
      </w:r>
    </w:p>
    <w:p w14:paraId="340D5EC0" w14:textId="77777777" w:rsidR="00661C65" w:rsidRPr="00661C65" w:rsidRDefault="00661C65" w:rsidP="00661C65">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FF8ADD5" w14:textId="77777777" w:rsidR="00661C65" w:rsidRPr="00661C65" w:rsidRDefault="00661C65" w:rsidP="00661C65">
      <w:pPr>
        <w:numPr>
          <w:ilvl w:val="1"/>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m_0 and PRB for PSFCH used for a resource conflict indication are derived in the same way as specified in TS 38.213 Section 16.3</w:t>
      </w:r>
    </w:p>
    <w:p w14:paraId="3B4A6715" w14:textId="77777777" w:rsidR="00A2546C" w:rsidRPr="00F86801" w:rsidRDefault="00A2546C" w:rsidP="00A2546C">
      <w:pPr>
        <w:spacing w:after="0"/>
        <w:jc w:val="both"/>
        <w:rPr>
          <w:rFonts w:ascii="Calibri" w:eastAsiaTheme="minorEastAsia" w:hAnsi="Calibri" w:cs="Calibri"/>
          <w:sz w:val="22"/>
          <w:szCs w:val="22"/>
          <w:lang w:eastAsia="ko-KR"/>
        </w:rPr>
      </w:pPr>
      <w:r w:rsidRPr="00F86801">
        <w:rPr>
          <w:rFonts w:ascii="맑은 고딕" w:eastAsia="맑은 고딕" w:hAnsi="맑은 고딕" w:cs="Calibri"/>
          <w:color w:val="auto"/>
          <w:sz w:val="22"/>
          <w:szCs w:val="22"/>
          <w:lang w:val="en-US" w:eastAsia="ko-KR"/>
        </w:rPr>
        <w:br/>
      </w:r>
      <w:r w:rsidRPr="00F86801">
        <w:rPr>
          <w:rFonts w:ascii="Calibri" w:eastAsiaTheme="minorEastAsia" w:hAnsi="Calibri" w:cs="Calibri"/>
          <w:sz w:val="22"/>
          <w:szCs w:val="22"/>
          <w:highlight w:val="yellow"/>
          <w:lang w:eastAsia="ko-KR"/>
        </w:rPr>
        <w:t>FL’ observation</w:t>
      </w:r>
    </w:p>
    <w:p w14:paraId="30616958" w14:textId="27D683F3" w:rsidR="00A2546C" w:rsidRPr="00F86801" w:rsidRDefault="00A2546C" w:rsidP="00A2546C">
      <w:pPr>
        <w:pStyle w:val="afa"/>
        <w:numPr>
          <w:ilvl w:val="0"/>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NEC, DCM, Apple, LGE, ETRI, Fujitsu, InterDigital, vivo, xiaomi, OPPO, Huawei, CATT, </w:t>
      </w:r>
      <w:r w:rsidRPr="00F86801">
        <w:rPr>
          <w:rFonts w:ascii="Calibri" w:eastAsiaTheme="minorEastAsia" w:hAnsi="Calibri" w:cs="Calibri" w:hint="eastAsia"/>
          <w:sz w:val="22"/>
        </w:rPr>
        <w:t>(14)</w:t>
      </w:r>
    </w:p>
    <w:p w14:paraId="093EC1B9" w14:textId="49503579" w:rsidR="00A2546C" w:rsidRPr="00F86801" w:rsidRDefault="00A2546C" w:rsidP="00A2546C">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PRB part is already specified in the spec</w:t>
      </w:r>
      <w:r w:rsidRPr="00F86801">
        <w:rPr>
          <w:rFonts w:ascii="Calibri" w:eastAsiaTheme="minorEastAsia" w:hAnsi="Calibri" w:cs="Calibri" w:hint="eastAsia"/>
          <w:sz w:val="22"/>
        </w:rPr>
        <w:t>:</w:t>
      </w:r>
    </w:p>
    <w:p w14:paraId="252031B5" w14:textId="37392207" w:rsidR="00A2546C" w:rsidRPr="00F86801" w:rsidRDefault="00A2546C" w:rsidP="00A2546C">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Pr="00F86801">
        <w:rPr>
          <w:rFonts w:ascii="Calibri" w:eastAsiaTheme="minorEastAsia" w:hAnsi="Calibri" w:cs="Calibri"/>
          <w:sz w:val="22"/>
        </w:rPr>
        <w:t xml:space="preserve">  DCM, LGE, Huawei,</w:t>
      </w:r>
    </w:p>
    <w:p w14:paraId="73797094" w14:textId="10056CC4"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Setting of m_CS value</w:t>
      </w:r>
    </w:p>
    <w:p w14:paraId="3B2A4FBA" w14:textId="179BA107"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m_CS</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0</w:t>
      </w:r>
    </w:p>
    <w:p w14:paraId="487D3E4B" w14:textId="313A15B8" w:rsidR="00B52629" w:rsidRPr="00F86801" w:rsidRDefault="00B52629" w:rsidP="00B52629">
      <w:pPr>
        <w:pStyle w:val="afa"/>
        <w:numPr>
          <w:ilvl w:val="3"/>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009923F4" w:rsidRPr="00F86801">
        <w:rPr>
          <w:rFonts w:ascii="Calibri" w:eastAsiaTheme="minorEastAsia" w:hAnsi="Calibri" w:cs="Calibri"/>
          <w:sz w:val="22"/>
        </w:rPr>
        <w:t xml:space="preserve">  </w:t>
      </w:r>
      <w:r w:rsidR="009923F4" w:rsidRPr="00F86801">
        <w:rPr>
          <w:rFonts w:ascii="Calibri" w:eastAsiaTheme="minorEastAsia" w:hAnsi="Calibri" w:cs="Calibri" w:hint="eastAsia"/>
          <w:sz w:val="22"/>
        </w:rPr>
        <w:t>Ericsson,</w:t>
      </w:r>
      <w:r w:rsidR="009923F4"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ETRI,</w:t>
      </w:r>
      <w:r w:rsidR="00F86801"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LGE,</w:t>
      </w:r>
      <w:r w:rsidR="00F86801" w:rsidRPr="00F86801">
        <w:rPr>
          <w:rFonts w:ascii="Calibri" w:eastAsiaTheme="minorEastAsia" w:hAnsi="Calibri" w:cs="Calibri"/>
          <w:sz w:val="22"/>
        </w:rPr>
        <w:t xml:space="preserve"> </w:t>
      </w:r>
    </w:p>
    <w:p w14:paraId="0231CC87" w14:textId="4E337DAD" w:rsidR="00661C65" w:rsidRPr="00F86801" w:rsidRDefault="00A2546C" w:rsidP="00A2546C">
      <w:pPr>
        <w:pStyle w:val="afa"/>
        <w:numPr>
          <w:ilvl w:val="0"/>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Futurewei, Samsung, Panasonic, </w:t>
      </w:r>
      <w:r w:rsidRPr="00F86801">
        <w:rPr>
          <w:rFonts w:ascii="Calibri" w:eastAsiaTheme="minorEastAsia" w:hAnsi="Calibri" w:cs="Calibri" w:hint="eastAsia"/>
          <w:sz w:val="22"/>
        </w:rPr>
        <w:t>(3)</w:t>
      </w:r>
    </w:p>
    <w:p w14:paraId="3C060E0E" w14:textId="317A414D"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Allow that additional offset is applied to PSFCH resource index</w:t>
      </w:r>
      <w:r w:rsidRPr="00F86801">
        <w:rPr>
          <w:rFonts w:ascii="Calibri" w:eastAsiaTheme="minorEastAsia" w:hAnsi="Calibri" w:cs="Calibri" w:hint="eastAsia"/>
          <w:sz w:val="22"/>
        </w:rPr>
        <w:t>:</w:t>
      </w:r>
    </w:p>
    <w:p w14:paraId="4F55FC19" w14:textId="76DB5CD2"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Futurewei, Panasonic,</w:t>
      </w:r>
    </w:p>
    <w:p w14:paraId="30B529F1" w14:textId="59ADE2F4"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Not 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DCM, </w:t>
      </w:r>
    </w:p>
    <w:p w14:paraId="3116DABE" w14:textId="376DFE05"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Redefine value(s) of m_0</w:t>
      </w:r>
      <w:r w:rsidRPr="00F86801">
        <w:rPr>
          <w:rFonts w:ascii="Calibri" w:eastAsiaTheme="minorEastAsia" w:hAnsi="Calibri" w:cs="Calibri" w:hint="eastAsia"/>
          <w:sz w:val="22"/>
        </w:rPr>
        <w:t>:</w:t>
      </w:r>
    </w:p>
    <w:p w14:paraId="532661B1" w14:textId="1A0B0F7F" w:rsidR="00A2546C"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Samsung,</w:t>
      </w:r>
    </w:p>
    <w:p w14:paraId="7112B6C6" w14:textId="77777777" w:rsidR="009923F4" w:rsidRPr="00F86801" w:rsidRDefault="009923F4" w:rsidP="009923F4">
      <w:pPr>
        <w:spacing w:after="0"/>
        <w:jc w:val="both"/>
        <w:rPr>
          <w:rFonts w:ascii="Calibri" w:eastAsia="굴림" w:hAnsi="Calibri" w:cs="Calibri"/>
          <w:b/>
          <w:bCs/>
          <w:color w:val="auto"/>
          <w:sz w:val="22"/>
          <w:szCs w:val="22"/>
          <w:lang w:val="en-US" w:eastAsia="ko-KR"/>
        </w:rPr>
      </w:pPr>
    </w:p>
    <w:p w14:paraId="274D5E2F" w14:textId="487D9D1A" w:rsidR="009923F4" w:rsidRPr="00661C65" w:rsidRDefault="009923F4" w:rsidP="009923F4">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2-8</w:t>
      </w:r>
      <w:r w:rsidRPr="00661C65">
        <w:rPr>
          <w:rFonts w:ascii="Calibri" w:eastAsia="굴림" w:hAnsi="Calibri" w:cs="Calibri"/>
          <w:b/>
          <w:bCs/>
          <w:color w:val="auto"/>
          <w:sz w:val="22"/>
          <w:szCs w:val="22"/>
          <w:lang w:val="en-US" w:eastAsia="ko-KR"/>
        </w:rPr>
        <w:t>:</w:t>
      </w:r>
    </w:p>
    <w:p w14:paraId="5E22F63B" w14:textId="77777777" w:rsidR="009923F4" w:rsidRPr="00661C65" w:rsidRDefault="009923F4" w:rsidP="009923F4">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E4D285F" w14:textId="3E334214" w:rsidR="009923F4" w:rsidRPr="00661C65" w:rsidRDefault="009923F4" w:rsidP="009923F4">
      <w:pPr>
        <w:numPr>
          <w:ilvl w:val="1"/>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m_0 for a resource conflict indication are derived in the same way as specified </w:t>
      </w:r>
      <w:r w:rsidRPr="00F86801">
        <w:rPr>
          <w:rFonts w:ascii="Calibri" w:eastAsia="굴림" w:hAnsi="Calibri" w:cs="Calibri"/>
          <w:color w:val="auto"/>
          <w:sz w:val="22"/>
          <w:szCs w:val="22"/>
          <w:lang w:val="en-US" w:eastAsia="ko-KR"/>
        </w:rPr>
        <w:t xml:space="preserve">for HARQ-ACK information </w:t>
      </w:r>
      <w:r w:rsidRPr="00661C65">
        <w:rPr>
          <w:rFonts w:ascii="Calibri" w:eastAsia="굴림" w:hAnsi="Calibri" w:cs="Calibri"/>
          <w:color w:val="auto"/>
          <w:sz w:val="22"/>
          <w:szCs w:val="22"/>
          <w:lang w:val="en-US" w:eastAsia="ko-KR"/>
        </w:rPr>
        <w:t>in TS 38.213 Section 16.3</w:t>
      </w:r>
    </w:p>
    <w:p w14:paraId="3534CDE3" w14:textId="77777777" w:rsidR="00661C65" w:rsidRPr="00F86801" w:rsidRDefault="00661C65" w:rsidP="00580C7A">
      <w:pPr>
        <w:jc w:val="both"/>
        <w:rPr>
          <w:sz w:val="22"/>
          <w:szCs w:val="22"/>
        </w:rPr>
      </w:pPr>
    </w:p>
    <w:p w14:paraId="34765D69" w14:textId="77FAC5CC" w:rsidR="000F50FB" w:rsidRPr="00661C65" w:rsidRDefault="000F50FB" w:rsidP="000F50FB">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w:t>
      </w:r>
      <w:r w:rsidRPr="00F86801">
        <w:rPr>
          <w:rFonts w:ascii="Calibri" w:eastAsia="굴림" w:hAnsi="Calibri" w:cs="Calibri" w:hint="eastAsia"/>
          <w:b/>
          <w:bCs/>
          <w:color w:val="auto"/>
          <w:sz w:val="22"/>
          <w:szCs w:val="22"/>
          <w:highlight w:val="cyan"/>
          <w:lang w:val="en-US" w:eastAsia="ko-KR"/>
        </w:rPr>
        <w:t>9</w:t>
      </w:r>
      <w:r w:rsidRPr="00661C65">
        <w:rPr>
          <w:rFonts w:ascii="Calibri" w:eastAsia="굴림" w:hAnsi="Calibri" w:cs="Calibri"/>
          <w:b/>
          <w:bCs/>
          <w:color w:val="auto"/>
          <w:sz w:val="22"/>
          <w:szCs w:val="22"/>
          <w:lang w:val="en-US" w:eastAsia="ko-KR"/>
        </w:rPr>
        <w:t>:</w:t>
      </w:r>
    </w:p>
    <w:p w14:paraId="3BEA5DC9" w14:textId="77777777" w:rsidR="000F50FB" w:rsidRPr="00661C65" w:rsidRDefault="000F50FB" w:rsidP="000F50FB">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487DCD28" w14:textId="4F7AD9B3" w:rsidR="000F50FB" w:rsidRPr="00F86801" w:rsidRDefault="000F50FB" w:rsidP="000F50FB">
      <w:pPr>
        <w:numPr>
          <w:ilvl w:val="1"/>
          <w:numId w:val="41"/>
        </w:numPr>
        <w:overflowPunct w:val="0"/>
        <w:spacing w:after="0"/>
        <w:jc w:val="both"/>
        <w:rPr>
          <w:rFonts w:ascii="Calibri" w:eastAsia="굴림" w:hAnsi="Calibri" w:cs="Calibri"/>
          <w:color w:val="auto"/>
          <w:sz w:val="22"/>
          <w:szCs w:val="22"/>
          <w:lang w:val="en-US" w:eastAsia="ko-KR"/>
        </w:rPr>
      </w:pPr>
      <w:r w:rsidRPr="00F86801">
        <w:rPr>
          <w:rFonts w:ascii="Calibri" w:eastAsiaTheme="minorEastAsia" w:hAnsi="Calibri" w:cs="Calibri" w:hint="eastAsia"/>
          <w:sz w:val="22"/>
          <w:szCs w:val="22"/>
          <w:lang w:eastAsia="ko-KR"/>
        </w:rPr>
        <w:t>m_CS</w:t>
      </w:r>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always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5601A716" w14:textId="77777777" w:rsidR="0074246E" w:rsidRDefault="0074246E" w:rsidP="00580C7A">
      <w:pPr>
        <w:jc w:val="both"/>
      </w:pPr>
    </w:p>
    <w:p w14:paraId="335FA48D" w14:textId="77777777" w:rsidR="000F50FB" w:rsidRDefault="000F50FB" w:rsidP="00580C7A">
      <w:pPr>
        <w:jc w:val="both"/>
      </w:pPr>
    </w:p>
    <w:p w14:paraId="77389068" w14:textId="77777777" w:rsidR="000F50FB" w:rsidRDefault="000F50FB" w:rsidP="00580C7A">
      <w:pPr>
        <w:jc w:val="both"/>
      </w:pPr>
    </w:p>
    <w:p w14:paraId="1454EA0B" w14:textId="77777777" w:rsidR="00580C7A" w:rsidRDefault="00580C7A" w:rsidP="00580C7A">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Wednesday’s GTW (January 19</w:t>
      </w:r>
      <w:r w:rsidRPr="00FA546E">
        <w:rPr>
          <w:rFonts w:ascii="Calibri" w:hAnsi="Calibri" w:cs="Calibri"/>
          <w:b/>
          <w:sz w:val="28"/>
          <w:szCs w:val="28"/>
          <w:vertAlign w:val="superscript"/>
        </w:rPr>
        <w:t>th</w:t>
      </w:r>
      <w:r>
        <w:rPr>
          <w:rFonts w:ascii="Calibri" w:hAnsi="Calibri" w:cs="Calibri"/>
          <w:b/>
          <w:sz w:val="28"/>
          <w:szCs w:val="28"/>
        </w:rPr>
        <w:t>)</w:t>
      </w:r>
    </w:p>
    <w:p w14:paraId="7F1CD977" w14:textId="48C2BE91" w:rsidR="00E1330A" w:rsidRPr="00705641" w:rsidRDefault="00E1330A" w:rsidP="00E1330A">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18A35AF3" w14:textId="77777777" w:rsidR="00580C7A" w:rsidRPr="001F6200" w:rsidRDefault="00580C7A" w:rsidP="00580C7A">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lastRenderedPageBreak/>
        <w:t>Q3-27: Do you agree following proposal?</w:t>
      </w:r>
    </w:p>
    <w:p w14:paraId="4DE4E38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60F9CEA4"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6A795B8B"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The same information is indicated in the 2nd SCI and the MAC CE</w:t>
      </w:r>
    </w:p>
    <w:p w14:paraId="4CB9C7E6"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0E36ABAF"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626505FB" w14:textId="77777777" w:rsidR="00580C7A" w:rsidRPr="00580C7A" w:rsidRDefault="00580C7A" w:rsidP="00580C7A">
      <w:pPr>
        <w:spacing w:after="0"/>
        <w:jc w:val="both"/>
        <w:rPr>
          <w:rFonts w:ascii="Calibri" w:eastAsiaTheme="minorEastAsia" w:hAnsi="Calibri" w:cs="Calibri"/>
          <w:sz w:val="22"/>
          <w:szCs w:val="22"/>
          <w:lang w:eastAsia="ko-KR"/>
        </w:rPr>
      </w:pPr>
    </w:p>
    <w:p w14:paraId="58A34ADE" w14:textId="77777777" w:rsidR="00580C7A" w:rsidRPr="00580C7A" w:rsidRDefault="00580C7A" w:rsidP="00580C7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B7C1AF1"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LGE, CMCC, vivo, Fujitsu, CATT, Sony, Futurewei, Huawei, Fraunhofer, Nokia, Intel, (11)</w:t>
      </w:r>
    </w:p>
    <w:p w14:paraId="33223F6E"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Add “for the contents of request signaling” after “The same information”: vivo, Futurewei, (2)</w:t>
      </w:r>
    </w:p>
    <w:p w14:paraId="43E83B6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is used only if UE-B does not have data: CMCC, CATT, (2)</w:t>
      </w:r>
    </w:p>
    <w:p w14:paraId="3F3C7D9E"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DCM, Apple, NEC, OPPO, Panasonic, xiaomi, Lenovo, InterDigital, Samsung, Ericsson, Qualcomm, (11)</w:t>
      </w:r>
    </w:p>
    <w:p w14:paraId="0EABF90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only: DCM, Apple, NEC, Lenovo, InterDigital, Ericsson, (6)</w:t>
      </w:r>
    </w:p>
    <w:p w14:paraId="767C76B3"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only: xiaomi, Samsung, (2)</w:t>
      </w:r>
    </w:p>
    <w:p w14:paraId="1FE29AF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Either MAC CE 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OPPO, (1)</w:t>
      </w:r>
    </w:p>
    <w:p w14:paraId="53603CA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PC5-RRC: Qualcomm, (1)</w:t>
      </w:r>
    </w:p>
    <w:p w14:paraId="2E04296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0B5914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09480AF"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1:</w:t>
      </w:r>
    </w:p>
    <w:p w14:paraId="5C196C26"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5656DEF2"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5DB3D9DB" w14:textId="1D531BE3"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The same information for following contents of the </w:t>
      </w:r>
      <w:r w:rsidR="00842A3A">
        <w:rPr>
          <w:rFonts w:ascii="Calibri" w:hAnsi="Calibri" w:cs="Calibri"/>
          <w:sz w:val="22"/>
        </w:rPr>
        <w:t xml:space="preserve">explicit </w:t>
      </w:r>
      <w:r w:rsidRPr="00580C7A">
        <w:rPr>
          <w:rFonts w:ascii="Calibri" w:hAnsi="Calibri" w:cs="Calibri"/>
          <w:sz w:val="22"/>
        </w:rPr>
        <w:t>request is indicated in the 2nd SCI and the MAC CE</w:t>
      </w:r>
    </w:p>
    <w:p w14:paraId="57B98EA2"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Priority value to be used for PSCCH/PSSCH transmission </w:t>
      </w:r>
    </w:p>
    <w:p w14:paraId="04A1C229"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Number of sub-channels to be used for PSSCH/PSCCH transmission in a slot</w:t>
      </w:r>
    </w:p>
    <w:p w14:paraId="4CA2422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Resource reservation interval </w:t>
      </w:r>
    </w:p>
    <w:p w14:paraId="07D1F41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Starting/Ending time locations of resource selection window </w:t>
      </w:r>
    </w:p>
    <w:p w14:paraId="1C8F0415"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359C63A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4BA80F8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969872B"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2:</w:t>
      </w:r>
    </w:p>
    <w:p w14:paraId="3073222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4BF258C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is used as the container of an explicit request transmission from UE-B to UE-A</w:t>
      </w:r>
    </w:p>
    <w:p w14:paraId="2B45D5D7"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AACDD88"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54BBAEF4"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F33AC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3C7D8AE3" w14:textId="77777777" w:rsidR="00580C7A" w:rsidRPr="00580C7A" w:rsidRDefault="00580C7A" w:rsidP="00580C7A">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3746064D"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146C77AA"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037775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0AEB3D59"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7D9D3DE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145C6DBC"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8EA7C5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16B20F66"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lastRenderedPageBreak/>
        <w:t>For Scheme 1, following combinations are supported</w:t>
      </w:r>
    </w:p>
    <w:p w14:paraId="48056916"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129D5134"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3840F40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579BBA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C619BF6"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7A8DF3F"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1: LGE, NEC, Spreadtrum, xiaomi, Sony, Lenovo, Futurewei, Huawei, InterDigital, Fraunhofer, Nokia, Intel, (12)</w:t>
      </w:r>
    </w:p>
    <w:p w14:paraId="4489342D"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Add preferred resource set + non-preferred resource set in inter-UE coordination information: Lenovo, Futurewei, (2)</w:t>
      </w:r>
    </w:p>
    <w:p w14:paraId="5EA37657"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3FFFD932"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553C3B17"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02B3B8BA"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43C2631B"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360CAB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34EB3E4"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7D57F5A3" w14:textId="752CE2ED"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sidR="001F6200">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sidR="001F6200">
        <w:rPr>
          <w:rFonts w:ascii="Calibri" w:eastAsiaTheme="minorEastAsia" w:hAnsi="Calibri" w:cs="Calibri"/>
          <w:iCs/>
          <w:color w:val="auto"/>
          <w:sz w:val="22"/>
          <w:szCs w:val="22"/>
          <w:lang w:val="en-US" w:eastAsia="ko-KR"/>
        </w:rPr>
        <w:t>.</w:t>
      </w:r>
    </w:p>
    <w:p w14:paraId="327756D1"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74A705C"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6DC54A7E"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44C7B22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666F6C0E" w14:textId="77777777" w:rsidR="00580C7A" w:rsidRDefault="00580C7A" w:rsidP="00580C7A">
      <w:pPr>
        <w:spacing w:after="0"/>
        <w:jc w:val="both"/>
        <w:rPr>
          <w:rFonts w:ascii="Calibri" w:eastAsiaTheme="minorEastAsia" w:hAnsi="Calibri" w:cs="Calibri"/>
          <w:sz w:val="22"/>
          <w:szCs w:val="22"/>
          <w:lang w:val="en-US" w:eastAsia="ko-KR"/>
        </w:rPr>
      </w:pPr>
    </w:p>
    <w:p w14:paraId="1B20A6C0" w14:textId="77777777" w:rsidR="001F6200" w:rsidRPr="001F6200" w:rsidRDefault="001F6200" w:rsidP="001F6200">
      <w:pPr>
        <w:spacing w:after="0"/>
        <w:jc w:val="both"/>
        <w:rPr>
          <w:rFonts w:ascii="Calibri" w:eastAsiaTheme="minorEastAsia" w:hAnsi="Calibri" w:cs="Calibri"/>
          <w:sz w:val="22"/>
          <w:szCs w:val="22"/>
          <w:lang w:val="en-US" w:eastAsia="ko-KR"/>
        </w:rPr>
      </w:pPr>
    </w:p>
    <w:p w14:paraId="4EA9C940"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29A6A40" w14:textId="77777777" w:rsidR="001F6200" w:rsidRPr="001F6200" w:rsidRDefault="001F6200" w:rsidP="001F6200">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58EAF67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8FDE535"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F4F0203"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250D0C2D"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098E116"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3FFA817"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01E03C73" w14:textId="77777777" w:rsidR="001F6200" w:rsidRPr="00580C7A" w:rsidRDefault="001F6200" w:rsidP="001F6200">
      <w:pPr>
        <w:spacing w:after="0"/>
        <w:jc w:val="both"/>
        <w:rPr>
          <w:rFonts w:ascii="Calibri" w:eastAsiaTheme="minorEastAsia" w:hAnsi="Calibri" w:cs="Calibri"/>
          <w:sz w:val="22"/>
          <w:szCs w:val="22"/>
          <w:lang w:eastAsia="ko-KR"/>
        </w:rPr>
      </w:pPr>
    </w:p>
    <w:p w14:paraId="127BA855" w14:textId="77777777" w:rsidR="001F6200" w:rsidRPr="00580C7A" w:rsidRDefault="001F6200" w:rsidP="001F6200">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2CF580F4"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DCM, Apple, LGE, CMCC, NEC, Fujitsu, Spreadtrum, Panasonic, xiaomi, CATT, Sony, Lenovo, Futurewei, Huawei, vivo, InterDigial, Ericsson, Fraunhofer, Nokia, Qualcomm, (20)</w:t>
      </w:r>
    </w:p>
    <w:p w14:paraId="6160CEE3"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59EDB9F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10055C2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38AE23C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0BA0808A"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276FD46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0835061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groupcast for a request: Samsung, (1) </w:t>
      </w:r>
    </w:p>
    <w:p w14:paraId="75380F99"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lastRenderedPageBreak/>
        <w:t>Support groupcast for a request-based inter-UE coordination information: Intel, (1)</w:t>
      </w:r>
    </w:p>
    <w:p w14:paraId="02BB5FF7"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695D321D"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75862E5"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54D6CC4C"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F686908"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7392478C"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DCFB86D" w14:textId="77777777" w:rsidR="001F6200" w:rsidRPr="00580C7A" w:rsidRDefault="001F6200" w:rsidP="001F6200">
      <w:pPr>
        <w:tabs>
          <w:tab w:val="left" w:pos="400"/>
        </w:tabs>
        <w:spacing w:after="0"/>
        <w:rPr>
          <w:rFonts w:ascii="Calibri" w:eastAsia="굴림" w:hAnsi="Calibri" w:cs="Calibri"/>
          <w:iCs/>
          <w:color w:val="auto"/>
          <w:sz w:val="22"/>
          <w:szCs w:val="22"/>
        </w:rPr>
      </w:pPr>
    </w:p>
    <w:p w14:paraId="34E2FD19"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314773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32DFEE6"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698A4CF"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38F76F38"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Groupcast</w:t>
      </w:r>
    </w:p>
    <w:p w14:paraId="290760FE" w14:textId="77777777" w:rsidR="001F6200" w:rsidRDefault="001F6200" w:rsidP="00580C7A">
      <w:pPr>
        <w:spacing w:after="0"/>
        <w:jc w:val="both"/>
        <w:rPr>
          <w:rFonts w:ascii="Calibri" w:eastAsiaTheme="minorEastAsia" w:hAnsi="Calibri" w:cs="Calibri"/>
          <w:sz w:val="22"/>
          <w:szCs w:val="22"/>
          <w:lang w:val="en-US" w:eastAsia="ko-KR"/>
        </w:rPr>
      </w:pPr>
    </w:p>
    <w:p w14:paraId="100C9AB6" w14:textId="77777777" w:rsidR="001F6200" w:rsidRDefault="001F6200" w:rsidP="00580C7A">
      <w:pPr>
        <w:spacing w:after="0"/>
        <w:jc w:val="both"/>
        <w:rPr>
          <w:rFonts w:ascii="Calibri" w:eastAsiaTheme="minorEastAsia" w:hAnsi="Calibri" w:cs="Calibri"/>
          <w:sz w:val="22"/>
          <w:szCs w:val="22"/>
          <w:lang w:val="en-US" w:eastAsia="ko-KR"/>
        </w:rPr>
      </w:pPr>
    </w:p>
    <w:p w14:paraId="57F05313"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9AFF504" w14:textId="77777777" w:rsidR="001F6200" w:rsidRPr="001F6200" w:rsidRDefault="001F6200" w:rsidP="001F6200">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2E57709F"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6B88594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68D4F61E"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4CF2BF2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3820E406"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0D88C00"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6E7FC353"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DCM, Apple, LGE, CMCC, vivo, NEC, Fujitsu, OPPO, Spreadtrum, Panasonic, xiaomi, CATT, Sony, Lenovo, InterDigital, Fraunhofer, (17)</w:t>
      </w:r>
    </w:p>
    <w:p w14:paraId="36753380"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No: Futurewei, Samsung, Intel, (3)</w:t>
      </w:r>
    </w:p>
    <w:p w14:paraId="49458227"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0CC5866E"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10C2DC9E"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1E9644C9"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05D98D05"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06039C90"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4E97E60C" w14:textId="77777777" w:rsidR="001F6200" w:rsidRDefault="001F6200" w:rsidP="001F6200">
      <w:pPr>
        <w:spacing w:after="0"/>
        <w:jc w:val="both"/>
        <w:rPr>
          <w:rFonts w:ascii="Calibri" w:eastAsiaTheme="minorEastAsia" w:hAnsi="Calibri" w:cs="Calibri"/>
          <w:sz w:val="22"/>
          <w:szCs w:val="22"/>
          <w:highlight w:val="cyan"/>
          <w:lang w:val="en-US" w:eastAsia="ko-KR"/>
        </w:rPr>
      </w:pPr>
    </w:p>
    <w:p w14:paraId="521C55B8"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411667C" w14:textId="38B75A05"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4A957970" w14:textId="787C2E12" w:rsidR="001F6200" w:rsidRPr="00580C7A" w:rsidRDefault="00047C7E" w:rsidP="001F6200">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001F6200" w:rsidRPr="00580C7A">
        <w:rPr>
          <w:rFonts w:ascii="Calibri" w:eastAsia="Times New Roman" w:hAnsi="Calibri" w:cs="Calibri"/>
          <w:iCs/>
          <w:sz w:val="22"/>
        </w:rPr>
        <w:t>equest can be multiplexed with other data only if the same source/destination IDs are used</w:t>
      </w:r>
    </w:p>
    <w:p w14:paraId="6360A815"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41918D1C" w14:textId="77777777" w:rsidR="00580C7A" w:rsidRDefault="00580C7A" w:rsidP="00580C7A">
      <w:pPr>
        <w:spacing w:after="0"/>
        <w:jc w:val="both"/>
        <w:rPr>
          <w:rFonts w:ascii="Calibri" w:eastAsiaTheme="minorEastAsia" w:hAnsi="Calibri" w:cs="Calibri"/>
          <w:sz w:val="22"/>
          <w:szCs w:val="22"/>
          <w:lang w:val="en-US" w:eastAsia="ko-KR"/>
        </w:rPr>
      </w:pPr>
    </w:p>
    <w:p w14:paraId="21597909"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07DF46A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BA692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605F0CD2"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397BD11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5E125D43"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190CCBA"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B0AB8F0"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36B67E5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21A9DCA" w14:textId="77777777" w:rsidR="00580C7A" w:rsidRPr="00580C7A" w:rsidRDefault="00580C7A" w:rsidP="00580C7A">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2224065B"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DCM, Apple, LGE, CMCC, vivo, Fujitsu, Panasonic, Sony, Lenovo, Futurewei, Huawei, InterDigital, Ericsson, Fraunhofer, Intel, (15)</w:t>
      </w:r>
    </w:p>
    <w:p w14:paraId="5B149ED5"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InterDigital, Ericsson, Intel, (10)</w:t>
      </w:r>
    </w:p>
    <w:p w14:paraId="411E400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408BF110"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53ABD17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018EEC11"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6302FF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523BFD8"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783771E"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197D95D7"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01EA07B7"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A36AA36"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E2C8BF8"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0533F4CC" w14:textId="77777777" w:rsidR="00580C7A" w:rsidRDefault="00580C7A" w:rsidP="00580C7A">
      <w:pPr>
        <w:spacing w:after="0"/>
        <w:jc w:val="both"/>
        <w:rPr>
          <w:rFonts w:ascii="Calibri" w:eastAsiaTheme="minorEastAsia" w:hAnsi="Calibri" w:cs="Calibri"/>
          <w:sz w:val="22"/>
          <w:szCs w:val="22"/>
          <w:lang w:val="en-US" w:eastAsia="ko-KR"/>
        </w:rPr>
      </w:pPr>
    </w:p>
    <w:p w14:paraId="64B2C606" w14:textId="77777777" w:rsidR="001F6200" w:rsidRDefault="001F6200" w:rsidP="00580C7A">
      <w:pPr>
        <w:spacing w:after="0"/>
        <w:jc w:val="both"/>
        <w:rPr>
          <w:rFonts w:ascii="Calibri" w:eastAsiaTheme="minorEastAsia" w:hAnsi="Calibri" w:cs="Calibri"/>
          <w:sz w:val="22"/>
          <w:szCs w:val="22"/>
          <w:lang w:val="en-US" w:eastAsia="ko-KR"/>
        </w:rPr>
      </w:pPr>
    </w:p>
    <w:p w14:paraId="3963BFD1"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3542E504"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6258990D"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7BF47650"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6C6BDF2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015D0ABB"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A6B383C" w14:textId="77777777" w:rsidR="00580C7A" w:rsidRPr="00580C7A" w:rsidRDefault="00580C7A" w:rsidP="00580C7A">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3E5931F6"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Yes: Qualcomm, Apple, LGE, CMCC, vivo, Fujitsu, OPPO, Spreadtrum, Panasonic, CATT, Sony, Lenovo, Futurewei, Huawei, InterDigital, Samsung, Fruanhofer, Nokia, Intel, (19)</w:t>
      </w:r>
    </w:p>
    <w:p w14:paraId="7EDE6DE0"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362A1D77"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44A8DC36"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D14DD02"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446F63F4"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05A5366"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243E15AC"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16608935" w14:textId="77777777" w:rsidR="00580C7A" w:rsidRDefault="00580C7A" w:rsidP="0023658B">
      <w:pPr>
        <w:spacing w:after="0"/>
        <w:jc w:val="both"/>
        <w:rPr>
          <w:rFonts w:ascii="Calibri" w:eastAsiaTheme="minorEastAsia" w:hAnsi="Calibri" w:cs="Calibri"/>
          <w:sz w:val="22"/>
          <w:szCs w:val="22"/>
          <w:lang w:val="en-US" w:eastAsia="ko-KR"/>
        </w:rPr>
      </w:pPr>
    </w:p>
    <w:p w14:paraId="4F0069DD" w14:textId="77777777" w:rsidR="00047C7E" w:rsidRPr="00580C7A" w:rsidRDefault="00047C7E" w:rsidP="0023658B">
      <w:pPr>
        <w:spacing w:after="0"/>
        <w:jc w:val="both"/>
        <w:rPr>
          <w:rFonts w:ascii="Calibri" w:eastAsiaTheme="minorEastAsia" w:hAnsi="Calibri" w:cs="Calibri"/>
          <w:sz w:val="22"/>
          <w:szCs w:val="22"/>
          <w:lang w:val="en-US" w:eastAsia="ko-KR"/>
        </w:rPr>
      </w:pPr>
    </w:p>
    <w:p w14:paraId="37748492" w14:textId="77777777" w:rsidR="0023658B" w:rsidRDefault="0023658B" w:rsidP="0023658B">
      <w:pPr>
        <w:spacing w:after="0"/>
        <w:jc w:val="both"/>
        <w:rPr>
          <w:rFonts w:ascii="Calibri" w:eastAsiaTheme="minorEastAsia" w:hAnsi="Calibri" w:cs="Calibri"/>
          <w:sz w:val="22"/>
          <w:szCs w:val="22"/>
          <w:lang w:val="en-US" w:eastAsia="ko-KR"/>
        </w:rPr>
      </w:pPr>
    </w:p>
    <w:p w14:paraId="0C0EB7A6" w14:textId="77777777" w:rsidR="0023658B" w:rsidRDefault="0023658B" w:rsidP="0023658B">
      <w:pPr>
        <w:spacing w:after="0"/>
        <w:jc w:val="both"/>
        <w:rPr>
          <w:rFonts w:ascii="Calibri" w:eastAsiaTheme="minorEastAsia" w:hAnsi="Calibri" w:cs="Calibri"/>
          <w:sz w:val="22"/>
          <w:szCs w:val="22"/>
          <w:lang w:val="en-US" w:eastAsia="ko-KR"/>
        </w:rPr>
      </w:pPr>
    </w:p>
    <w:p w14:paraId="6869EC9A" w14:textId="77777777" w:rsidR="0023658B" w:rsidRDefault="0023658B" w:rsidP="0023658B">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42A6B613" w14:textId="77777777" w:rsidR="0023658B" w:rsidRDefault="0023658B" w:rsidP="0023658B">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lastRenderedPageBreak/>
        <w:t>Accord</w:t>
      </w:r>
      <w:r>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10A3C07C" w14:textId="77777777" w:rsidR="0023658B" w:rsidRPr="00491216" w:rsidRDefault="0023658B" w:rsidP="0023658B">
      <w:pPr>
        <w:spacing w:after="0"/>
        <w:jc w:val="both"/>
        <w:rPr>
          <w:rFonts w:ascii="Calibri" w:eastAsiaTheme="minorEastAsia" w:hAnsi="Calibri" w:cs="Calibri"/>
          <w:sz w:val="22"/>
          <w:szCs w:val="22"/>
          <w:lang w:val="en-US" w:eastAsia="ko-KR"/>
        </w:rPr>
      </w:pPr>
    </w:p>
    <w:p w14:paraId="751C16C2" w14:textId="77777777" w:rsidR="0023658B" w:rsidRPr="00705641" w:rsidRDefault="0023658B" w:rsidP="0023658B">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51A1F5C7"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D5EC34F"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There are divergent views on whether or not to indicate a condition type and/or time location of a resource conflict via a resource confclit indication. Meanwhile, this issue is related to the UE-B’s behaviour, so, FL suggests to address this issue first.  </w:t>
      </w:r>
    </w:p>
    <w:p w14:paraId="47779CBE" w14:textId="77777777" w:rsidR="0023658B" w:rsidRPr="00497E8C" w:rsidRDefault="0023658B" w:rsidP="0023658B">
      <w:pPr>
        <w:spacing w:after="0"/>
        <w:jc w:val="both"/>
        <w:rPr>
          <w:rFonts w:ascii="Calibri" w:hAnsi="Calibri" w:cs="Calibri"/>
          <w:sz w:val="22"/>
          <w:szCs w:val="22"/>
        </w:rPr>
      </w:pPr>
    </w:p>
    <w:p w14:paraId="52C50634"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2-1A</w:t>
      </w:r>
    </w:p>
    <w:p w14:paraId="6B8BE94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1815AAD"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A condition type of a resource confclit is indicated by a resource conflict indication</w:t>
      </w:r>
    </w:p>
    <w:p w14:paraId="0A8091DE"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a condition type of a resource conflict</w:t>
      </w:r>
    </w:p>
    <w:p w14:paraId="01689E3C" w14:textId="77777777" w:rsidR="0023658B" w:rsidRPr="00497E8C" w:rsidRDefault="0023658B" w:rsidP="0023658B">
      <w:pPr>
        <w:spacing w:after="0"/>
        <w:jc w:val="both"/>
        <w:rPr>
          <w:rFonts w:ascii="Calibri" w:hAnsi="Calibri" w:cs="Calibri"/>
          <w:sz w:val="22"/>
          <w:szCs w:val="22"/>
        </w:rPr>
      </w:pPr>
    </w:p>
    <w:p w14:paraId="258B1A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2-1B</w:t>
      </w:r>
    </w:p>
    <w:p w14:paraId="6478C50F"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when PSFCH occasion is derived by a slot where UE-B’s SCI is transmitted, </w:t>
      </w:r>
    </w:p>
    <w:p w14:paraId="082CAE13"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Time location(s) of a resource confclit is indicated by a resource conflict indication</w:t>
      </w:r>
    </w:p>
    <w:p w14:paraId="351ED3FD"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time location(s) of a resource conflict</w:t>
      </w:r>
    </w:p>
    <w:p w14:paraId="7AB75684" w14:textId="77777777" w:rsidR="0023658B" w:rsidRPr="00497E8C" w:rsidRDefault="0023658B" w:rsidP="0023658B">
      <w:pPr>
        <w:spacing w:after="0"/>
        <w:jc w:val="both"/>
        <w:rPr>
          <w:rFonts w:ascii="Calibri" w:hAnsi="Calibri" w:cs="Calibri"/>
          <w:sz w:val="22"/>
          <w:szCs w:val="22"/>
        </w:rPr>
      </w:pPr>
    </w:p>
    <w:p w14:paraId="667EFC56" w14:textId="77777777" w:rsidR="0023658B" w:rsidRPr="00497E8C" w:rsidRDefault="0023658B" w:rsidP="0023658B">
      <w:pPr>
        <w:spacing w:after="0"/>
        <w:jc w:val="both"/>
        <w:rPr>
          <w:rFonts w:ascii="Calibri" w:hAnsi="Calibri" w:cs="Calibri"/>
          <w:sz w:val="22"/>
          <w:szCs w:val="22"/>
        </w:rPr>
      </w:pPr>
    </w:p>
    <w:p w14:paraId="30A36F25"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08EBBA9B"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Depending on the decision on draft proposal 2-1A and 2-1B, UE-B’s behaviour will be different, so FL lists up the possible alternatives for each case. </w:t>
      </w:r>
    </w:p>
    <w:p w14:paraId="56628FD1" w14:textId="77777777" w:rsidR="0023658B" w:rsidRPr="00497E8C" w:rsidRDefault="0023658B" w:rsidP="0023658B">
      <w:pPr>
        <w:spacing w:after="0"/>
        <w:jc w:val="both"/>
        <w:rPr>
          <w:rFonts w:ascii="Calibri" w:hAnsi="Calibri" w:cs="Calibri"/>
          <w:sz w:val="22"/>
          <w:szCs w:val="22"/>
        </w:rPr>
      </w:pPr>
    </w:p>
    <w:p w14:paraId="1E343805" w14:textId="77777777" w:rsidR="0023658B" w:rsidRPr="00497E8C" w:rsidRDefault="0023658B" w:rsidP="0023658B">
      <w:pPr>
        <w:spacing w:after="0"/>
        <w:jc w:val="both"/>
        <w:rPr>
          <w:rFonts w:ascii="Calibri" w:hAnsi="Calibri" w:cs="Calibri"/>
          <w:sz w:val="22"/>
          <w:szCs w:val="22"/>
        </w:rPr>
      </w:pPr>
    </w:p>
    <w:p w14:paraId="5455CB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2-2A</w:t>
      </w:r>
      <w:r w:rsidRPr="00497E8C">
        <w:rPr>
          <w:rFonts w:ascii="Calibri" w:eastAsiaTheme="minorEastAsia" w:hAnsi="Calibri" w:cs="Calibri"/>
          <w:b/>
          <w:sz w:val="22"/>
          <w:szCs w:val="22"/>
          <w:lang w:eastAsia="ko-KR"/>
        </w:rPr>
        <w:t xml:space="preserve"> (if neither draft proposal 2-1A nor 2-1B is not agreed)</w:t>
      </w:r>
    </w:p>
    <w:p w14:paraId="7A64CDE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083C89C4"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57DCC25"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160D53C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belonging to slot(s) including resource(s) indicated by UE-B’s SCI after Step 6) of TS 38.214 Section 8.1.4</w:t>
      </w:r>
    </w:p>
    <w:p w14:paraId="1854A75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02A422C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6DD6D6ED" w14:textId="77777777" w:rsidR="0023658B" w:rsidRPr="00497E8C" w:rsidRDefault="0023658B" w:rsidP="0023658B">
      <w:pPr>
        <w:tabs>
          <w:tab w:val="left" w:pos="400"/>
        </w:tabs>
        <w:spacing w:after="0"/>
        <w:rPr>
          <w:rFonts w:ascii="Calibri" w:hAnsi="Calibri" w:cs="Calibri"/>
          <w:sz w:val="22"/>
          <w:szCs w:val="22"/>
        </w:rPr>
      </w:pPr>
    </w:p>
    <w:p w14:paraId="6600298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F44F78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3D8E2B1"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327D625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0F3171E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6EA7DE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1CED1DD3"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F9DFAE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AAF1BD3" w14:textId="77777777" w:rsidR="0023658B" w:rsidRPr="00497E8C" w:rsidRDefault="0023658B" w:rsidP="0023658B">
      <w:pPr>
        <w:spacing w:after="0"/>
        <w:jc w:val="both"/>
        <w:rPr>
          <w:rFonts w:ascii="Calibri" w:hAnsi="Calibri" w:cs="Calibri"/>
          <w:sz w:val="22"/>
          <w:szCs w:val="22"/>
        </w:rPr>
      </w:pPr>
    </w:p>
    <w:p w14:paraId="2ACB586D" w14:textId="77777777" w:rsidR="0023658B" w:rsidRPr="00497E8C" w:rsidRDefault="0023658B" w:rsidP="0023658B">
      <w:pPr>
        <w:spacing w:after="0"/>
        <w:jc w:val="both"/>
        <w:rPr>
          <w:rFonts w:ascii="Calibri" w:hAnsi="Calibri" w:cs="Calibri"/>
          <w:sz w:val="22"/>
          <w:szCs w:val="22"/>
        </w:rPr>
      </w:pPr>
    </w:p>
    <w:p w14:paraId="560C21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2-2B</w:t>
      </w:r>
      <w:r w:rsidRPr="00497E8C">
        <w:rPr>
          <w:rFonts w:ascii="Calibri" w:eastAsiaTheme="minorEastAsia" w:hAnsi="Calibri" w:cs="Calibri"/>
          <w:b/>
          <w:sz w:val="22"/>
          <w:szCs w:val="22"/>
          <w:lang w:eastAsia="ko-KR"/>
        </w:rPr>
        <w:t xml:space="preserve"> (if draft proposal 2-1B is agreed but draft proposal 2-1A is not agreed)</w:t>
      </w:r>
    </w:p>
    <w:p w14:paraId="2A660FF7"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287F48C7"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3617D02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A9994E1" w14:textId="77777777" w:rsidR="0023658B" w:rsidRPr="00497E8C" w:rsidRDefault="0023658B" w:rsidP="0023658B">
      <w:pPr>
        <w:tabs>
          <w:tab w:val="left" w:pos="400"/>
        </w:tabs>
        <w:spacing w:after="0"/>
        <w:rPr>
          <w:rFonts w:ascii="Calibri" w:hAnsi="Calibri" w:cs="Calibri"/>
          <w:sz w:val="22"/>
          <w:szCs w:val="22"/>
        </w:rPr>
      </w:pPr>
    </w:p>
    <w:p w14:paraId="00F1495E"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4398558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461595E6"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52481E7"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4986398" w14:textId="77777777" w:rsidR="0023658B" w:rsidRPr="00497E8C" w:rsidRDefault="0023658B" w:rsidP="0023658B">
      <w:pPr>
        <w:spacing w:after="0"/>
        <w:jc w:val="both"/>
        <w:rPr>
          <w:rFonts w:ascii="Calibri" w:hAnsi="Calibri" w:cs="Calibri"/>
          <w:sz w:val="22"/>
          <w:szCs w:val="22"/>
        </w:rPr>
      </w:pPr>
    </w:p>
    <w:p w14:paraId="05318E8C" w14:textId="77777777" w:rsidR="0023658B" w:rsidRPr="00497E8C" w:rsidRDefault="0023658B" w:rsidP="0023658B">
      <w:pPr>
        <w:spacing w:after="0"/>
        <w:jc w:val="both"/>
        <w:rPr>
          <w:rFonts w:ascii="Calibri" w:hAnsi="Calibri" w:cs="Calibri"/>
          <w:sz w:val="22"/>
          <w:szCs w:val="22"/>
        </w:rPr>
      </w:pPr>
    </w:p>
    <w:p w14:paraId="5936398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2-2C</w:t>
      </w:r>
      <w:r w:rsidRPr="00497E8C">
        <w:rPr>
          <w:rFonts w:ascii="Calibri" w:eastAsiaTheme="minorEastAsia" w:hAnsi="Calibri" w:cs="Calibri"/>
          <w:b/>
          <w:sz w:val="22"/>
          <w:szCs w:val="22"/>
          <w:lang w:eastAsia="ko-KR"/>
        </w:rPr>
        <w:t xml:space="preserve"> (if draft proposal 2-1A is agreed but draft proposal 2-1B is not agreed)</w:t>
      </w:r>
    </w:p>
    <w:p w14:paraId="104A7B8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1472222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994A41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56678DC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5DB6BE2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overlapping with resource(s) indicated by UE-B’s SCI after Step 6) of TS 38.214 Section 8.1.4</w:t>
      </w:r>
    </w:p>
    <w:p w14:paraId="46AA5E4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0EF776D"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performs exclusion of </w:t>
      </w:r>
      <w:r>
        <w:rPr>
          <w:rFonts w:ascii="Calibri" w:hAnsi="Calibri" w:cs="Calibri"/>
          <w:sz w:val="22"/>
        </w:rPr>
        <w:t xml:space="preserve">the </w:t>
      </w:r>
      <w:r w:rsidRPr="00497E8C">
        <w:rPr>
          <w:rFonts w:ascii="Calibri" w:hAnsi="Calibri" w:cs="Calibri"/>
          <w:sz w:val="22"/>
        </w:rPr>
        <w:t>candidate single-slot resources belonging to slot(s) including resource(s) indicated by UE-B’s SCI after Step 6) of TS 38.214 Section 8.1.4</w:t>
      </w:r>
    </w:p>
    <w:p w14:paraId="4DC55BD3"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2760959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F572622"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0D5EB84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5CF372F"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7984C7EF" w14:textId="77777777" w:rsidR="0023658B" w:rsidRPr="00497E8C" w:rsidRDefault="0023658B" w:rsidP="0023658B">
      <w:pPr>
        <w:tabs>
          <w:tab w:val="left" w:pos="400"/>
        </w:tabs>
        <w:spacing w:after="0"/>
        <w:rPr>
          <w:rFonts w:ascii="Calibri" w:hAnsi="Calibri" w:cs="Calibri"/>
          <w:sz w:val="22"/>
          <w:szCs w:val="22"/>
        </w:rPr>
      </w:pPr>
    </w:p>
    <w:p w14:paraId="75F70F1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209C0BD"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6B33EA1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41A8C04F"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1E68107"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indicated by UE-B’s SCI and S_A as specified in Rel-16 TS 38.214 Section 8.1.4 to higher layer. </w:t>
      </w:r>
    </w:p>
    <w:p w14:paraId="02F0935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Higher layer at UE-B re-selects the reported resource(s) among the S_A excluding the reported resource(s).</w:t>
      </w:r>
    </w:p>
    <w:p w14:paraId="6251CB2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76EC41E6"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60A914D5"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91080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43ED7D1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8E4839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1992673"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B64E78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9126F5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33466C3E"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FB3683B" w14:textId="77777777" w:rsidR="0023658B" w:rsidRPr="00497E8C" w:rsidRDefault="0023658B" w:rsidP="0023658B">
      <w:pPr>
        <w:spacing w:after="0"/>
        <w:jc w:val="both"/>
        <w:rPr>
          <w:rFonts w:ascii="Calibri" w:hAnsi="Calibri" w:cs="Calibri"/>
          <w:sz w:val="22"/>
          <w:szCs w:val="22"/>
        </w:rPr>
      </w:pPr>
    </w:p>
    <w:p w14:paraId="10B273E2" w14:textId="77777777" w:rsidR="0023658B" w:rsidRPr="00497E8C" w:rsidRDefault="0023658B" w:rsidP="0023658B">
      <w:pPr>
        <w:spacing w:after="0"/>
        <w:jc w:val="both"/>
        <w:rPr>
          <w:rFonts w:ascii="Calibri" w:hAnsi="Calibri" w:cs="Calibri"/>
          <w:sz w:val="22"/>
          <w:szCs w:val="22"/>
        </w:rPr>
      </w:pPr>
    </w:p>
    <w:p w14:paraId="29144D6A"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2-2D</w:t>
      </w:r>
      <w:r w:rsidRPr="00497E8C">
        <w:rPr>
          <w:rFonts w:ascii="Calibri" w:eastAsiaTheme="minorEastAsia" w:hAnsi="Calibri" w:cs="Calibri"/>
          <w:b/>
          <w:sz w:val="22"/>
          <w:szCs w:val="22"/>
          <w:lang w:eastAsia="ko-KR"/>
        </w:rPr>
        <w:t xml:space="preserve"> (if both draft proposal 2-1A and 2-1B are agreed)</w:t>
      </w:r>
    </w:p>
    <w:p w14:paraId="0AEAAAB6"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67A3BB5E"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F57E84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A76D18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7B51B4F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89817B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DD17801" w14:textId="77777777" w:rsidR="0023658B" w:rsidRPr="00497E8C" w:rsidRDefault="0023658B" w:rsidP="0023658B">
      <w:pPr>
        <w:tabs>
          <w:tab w:val="left" w:pos="400"/>
        </w:tabs>
        <w:spacing w:after="0"/>
        <w:rPr>
          <w:rFonts w:ascii="Calibri" w:hAnsi="Calibri" w:cs="Calibri"/>
          <w:sz w:val="22"/>
          <w:szCs w:val="22"/>
        </w:rPr>
      </w:pPr>
    </w:p>
    <w:p w14:paraId="77F5999F"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413721B"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90D4DB4"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2E6AA85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CC8E30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BB5492"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AA83FA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39DCE1E"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17F92B72" w14:textId="77777777" w:rsidR="0023658B" w:rsidRPr="00497E8C" w:rsidRDefault="0023658B" w:rsidP="0023658B">
      <w:pPr>
        <w:spacing w:after="0"/>
        <w:jc w:val="both"/>
        <w:rPr>
          <w:rFonts w:ascii="Calibri" w:hAnsi="Calibri" w:cs="Calibri"/>
          <w:sz w:val="22"/>
          <w:szCs w:val="22"/>
        </w:rPr>
      </w:pPr>
    </w:p>
    <w:p w14:paraId="4D04600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BE49514"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B38045F"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lastRenderedPageBreak/>
        <w:t xml:space="preserve">On prioritization between resource conflit indications, it seems that companies’ views are a bit converged. However, companies’ views on prioritization between SL HARQ-ACK feedback(s) and resource conflict indication(s) still seems to be divergent. </w:t>
      </w:r>
    </w:p>
    <w:p w14:paraId="3F0C7DC3"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5D418618"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5C221E8"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A</w:t>
      </w:r>
    </w:p>
    <w:p w14:paraId="739B9D4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in Scheme 2, </w:t>
      </w:r>
    </w:p>
    <w:p w14:paraId="33EE222F"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TX for a resource conflict indication is the smallest priority value of the confliting TBs </w:t>
      </w:r>
    </w:p>
    <w:p w14:paraId="51A23A1E"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RX for a resource conflict indication is priority value indicated by UE-B’s SCI </w:t>
      </w:r>
    </w:p>
    <w:p w14:paraId="579C70F5"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PSFCH TX/RX or TX/TX </w:t>
      </w:r>
      <w:r w:rsidRPr="00497E8C">
        <w:rPr>
          <w:rFonts w:ascii="Calibri" w:hAnsi="Calibri" w:cs="Calibri"/>
          <w:sz w:val="22"/>
          <w:szCs w:val="22"/>
        </w:rPr>
        <w:t xml:space="preserve">prioritization rule as specified in TS 38.213 Section 16.2.4.2 or Section 16.2.3 is reused for PSFCH TX/RX or TX/TX prioritization </w:t>
      </w:r>
      <w:r w:rsidRPr="00497E8C">
        <w:rPr>
          <w:rFonts w:ascii="Calibri" w:eastAsiaTheme="minorEastAsia" w:hAnsi="Calibri" w:cs="Calibri"/>
          <w:iCs/>
          <w:color w:val="auto"/>
          <w:sz w:val="22"/>
          <w:szCs w:val="22"/>
          <w:lang w:val="en-US" w:eastAsia="ko-KR"/>
        </w:rPr>
        <w:t>between resource conflict indications</w:t>
      </w:r>
      <w:r w:rsidRPr="00497E8C">
        <w:rPr>
          <w:rFonts w:ascii="Calibri" w:hAnsi="Calibri" w:cs="Calibri"/>
          <w:sz w:val="22"/>
          <w:szCs w:val="22"/>
        </w:rPr>
        <w:t>, respectively</w:t>
      </w:r>
    </w:p>
    <w:p w14:paraId="27A63B9A" w14:textId="77777777" w:rsidR="0023658B" w:rsidRPr="00497E8C" w:rsidRDefault="0023658B" w:rsidP="0023658B">
      <w:pPr>
        <w:spacing w:after="0"/>
        <w:jc w:val="both"/>
        <w:rPr>
          <w:rFonts w:ascii="Calibri" w:eastAsia="MS Mincho" w:hAnsi="Calibri" w:cs="Calibri"/>
          <w:iCs/>
          <w:color w:val="auto"/>
          <w:sz w:val="22"/>
          <w:szCs w:val="22"/>
          <w:lang w:val="en-US" w:eastAsia="ja-JP"/>
        </w:rPr>
      </w:pPr>
    </w:p>
    <w:p w14:paraId="2F4939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B</w:t>
      </w:r>
    </w:p>
    <w:p w14:paraId="2723FA1F" w14:textId="77777777" w:rsidR="0023658B" w:rsidRPr="00497E8C" w:rsidRDefault="0023658B" w:rsidP="0023658B">
      <w:pPr>
        <w:spacing w:after="0"/>
        <w:jc w:val="both"/>
        <w:rPr>
          <w:rFonts w:ascii="Calibri" w:eastAsiaTheme="minorEastAsia" w:hAnsi="Calibri" w:cs="Calibri"/>
          <w:iCs/>
          <w:color w:val="auto"/>
          <w:sz w:val="22"/>
          <w:szCs w:val="22"/>
          <w:lang w:val="en-US" w:eastAsia="ko-KR"/>
        </w:rPr>
      </w:pPr>
      <w:r w:rsidRPr="00497E8C">
        <w:rPr>
          <w:rFonts w:ascii="Calibri" w:eastAsiaTheme="minorEastAsia" w:hAnsi="Calibri" w:cs="Calibri"/>
          <w:iCs/>
          <w:color w:val="auto"/>
          <w:sz w:val="22"/>
          <w:szCs w:val="22"/>
          <w:lang w:val="en-US" w:eastAsia="ko-KR"/>
        </w:rPr>
        <w:t>Alt 1:</w:t>
      </w:r>
    </w:p>
    <w:p w14:paraId="2A3F51A0"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between SL HARQ-ACK feedback(s) and resource conflict indication(s), </w:t>
      </w:r>
      <w:r w:rsidRPr="00497E8C">
        <w:rPr>
          <w:rFonts w:ascii="Calibri" w:hAnsi="Calibri" w:cs="Calibri"/>
          <w:sz w:val="22"/>
          <w:szCs w:val="22"/>
        </w:rPr>
        <w:t>the prioritization rule as specified in TS 38.213 Section 16.2.4.2 or Section 16.2.3 is reused, respectively</w:t>
      </w:r>
    </w:p>
    <w:p w14:paraId="5A2B433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48BE5186"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Alt 2: </w:t>
      </w:r>
    </w:p>
    <w:p w14:paraId="484A5287"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64CDE8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2E00F66C"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5FA54DD"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1F969501"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Majoirty companies support the possibility that UB’s SCI indicating whether or not the UE can be UE-B. Moreover, as this issues has an impact on the decision on the necessity of updating the working assumption, FL suggests to address this issue first.</w:t>
      </w:r>
    </w:p>
    <w:p w14:paraId="6EDEFE6F"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BD3D59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08B51596"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Pr="00632D77">
        <w:rPr>
          <w:rFonts w:ascii="Calibri" w:eastAsiaTheme="minorEastAsia" w:hAnsi="Calibri" w:cs="Calibri"/>
          <w:b/>
          <w:sz w:val="22"/>
          <w:szCs w:val="22"/>
          <w:highlight w:val="cyan"/>
          <w:u w:val="single"/>
          <w:lang w:eastAsia="ko-KR"/>
        </w:rPr>
        <w:t>-4</w:t>
      </w:r>
    </w:p>
    <w:p w14:paraId="2609E35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Scheme 2, </w:t>
      </w:r>
    </w:p>
    <w:p w14:paraId="6463AE96"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One of reserved bits in a SCI format 1-A is used to indicate whether a UE transmitting the SCI format 1-A can be UE-B or not.</w:t>
      </w:r>
    </w:p>
    <w:p w14:paraId="5F2DA7DA" w14:textId="77777777" w:rsidR="0023658B" w:rsidRDefault="0023658B" w:rsidP="0023658B">
      <w:pPr>
        <w:spacing w:after="0"/>
        <w:jc w:val="both"/>
        <w:rPr>
          <w:rFonts w:ascii="Calibri" w:eastAsiaTheme="minorEastAsia" w:hAnsi="Calibri" w:cs="Calibri"/>
          <w:sz w:val="22"/>
          <w:szCs w:val="22"/>
          <w:lang w:val="en-US" w:eastAsia="ko-KR"/>
        </w:rPr>
      </w:pPr>
    </w:p>
    <w:p w14:paraId="758D3D98" w14:textId="77777777" w:rsidR="0023658B" w:rsidRDefault="0023658B" w:rsidP="0023658B">
      <w:pPr>
        <w:spacing w:after="0"/>
        <w:jc w:val="both"/>
        <w:rPr>
          <w:rFonts w:ascii="Calibri" w:eastAsiaTheme="minorEastAsia" w:hAnsi="Calibri" w:cs="Calibri"/>
          <w:sz w:val="22"/>
          <w:szCs w:val="22"/>
          <w:lang w:val="en-US" w:eastAsia="ko-KR"/>
        </w:rPr>
      </w:pPr>
    </w:p>
    <w:p w14:paraId="4680E389"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59A5C739" w14:textId="77777777" w:rsidR="0023658B" w:rsidRPr="00497E8C" w:rsidRDefault="0023658B" w:rsidP="0023658B">
      <w:pPr>
        <w:spacing w:after="0"/>
        <w:jc w:val="both"/>
        <w:rPr>
          <w:rFonts w:ascii="Calibri" w:hAnsi="Calibri" w:cs="Calibri"/>
          <w:sz w:val="22"/>
          <w:szCs w:val="22"/>
        </w:rPr>
      </w:pPr>
      <w:r w:rsidRPr="00497E8C">
        <w:rPr>
          <w:rFonts w:ascii="Calibri" w:eastAsiaTheme="minorEastAsia" w:hAnsi="Calibri" w:cs="Calibri"/>
          <w:sz w:val="22"/>
          <w:szCs w:val="22"/>
          <w:lang w:eastAsia="ko-KR"/>
        </w:rPr>
        <w:t xml:space="preserve">Clear majority is observed for the time gap between </w:t>
      </w:r>
      <w:r w:rsidRPr="00497E8C">
        <w:rPr>
          <w:rFonts w:ascii="Calibri" w:hAnsi="Calibri" w:cs="Calibri"/>
          <w:sz w:val="22"/>
          <w:szCs w:val="22"/>
        </w:rPr>
        <w:t>a PSFCH and SCI(s) scheduling conflicting TBs when PSFCH occasion is derived by a slot where expected/potential resource conflict occurs on PSSCH resource indicated by UE-B’s SCI. FL suggests to apply the same processing time for the case when PSFCH occasion is derived by a slot where UE-B’s SCI is transmitted.</w:t>
      </w:r>
    </w:p>
    <w:p w14:paraId="47D8C859" w14:textId="77777777" w:rsidR="0023658B" w:rsidRPr="00497E8C" w:rsidRDefault="0023658B" w:rsidP="0023658B">
      <w:pPr>
        <w:spacing w:after="0"/>
        <w:jc w:val="both"/>
        <w:rPr>
          <w:rFonts w:ascii="Calibri" w:hAnsi="Calibri" w:cs="Calibri"/>
          <w:sz w:val="22"/>
          <w:szCs w:val="22"/>
        </w:rPr>
      </w:pPr>
    </w:p>
    <w:p w14:paraId="628AD4B9"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5</w:t>
      </w:r>
    </w:p>
    <w:p w14:paraId="030FA79C"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0A9DBC7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X = sl-MinTimeGapPSFCH</w:t>
      </w:r>
    </w:p>
    <w:p w14:paraId="702C8006" w14:textId="77777777" w:rsidR="0023658B" w:rsidRDefault="0023658B" w:rsidP="0023658B">
      <w:pPr>
        <w:spacing w:after="0"/>
        <w:jc w:val="both"/>
        <w:rPr>
          <w:rFonts w:ascii="Calibri" w:hAnsi="Calibri" w:cs="Calibri"/>
          <w:b/>
          <w:sz w:val="28"/>
          <w:szCs w:val="28"/>
        </w:rPr>
      </w:pPr>
    </w:p>
    <w:p w14:paraId="67FB86F0" w14:textId="77777777" w:rsidR="0023658B" w:rsidRDefault="0023658B" w:rsidP="0023658B">
      <w:pPr>
        <w:spacing w:after="0"/>
        <w:jc w:val="both"/>
        <w:rPr>
          <w:rFonts w:ascii="Calibri" w:hAnsi="Calibri" w:cs="Calibri"/>
          <w:b/>
          <w:sz w:val="28"/>
          <w:szCs w:val="28"/>
        </w:rPr>
      </w:pPr>
    </w:p>
    <w:p w14:paraId="146DDF29" w14:textId="0B59574A" w:rsidR="0046476F" w:rsidRDefault="0046476F"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lastRenderedPageBreak/>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7738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UE-A and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Cresel to determine the set of preferred resources is provided by the explicit request </w:t>
      </w:r>
      <w:r w:rsidR="00A87860">
        <w:rPr>
          <w:rFonts w:ascii="Calibri" w:hAnsi="Calibri" w:cs="Calibri"/>
          <w:sz w:val="22"/>
        </w:rPr>
        <w:t xml:space="preserve">since the value of Cresel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resoruces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t>Alt 1:</w:t>
      </w:r>
    </w:p>
    <w:p w14:paraId="6F9A0C3B"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The value of Cresel</w:t>
      </w:r>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The value of Cresel</w:t>
      </w:r>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prospoal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A661EE">
      <w:pPr>
        <w:numPr>
          <w:ilvl w:val="1"/>
          <w:numId w:val="6"/>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prospoal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the earliest slot of a resource pool within a resource selection window for determing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lastRenderedPageBreak/>
        <w:t xml:space="preserve">For the remaining details on TRIV/FRIV, some companies proposed that the assumption on </w:t>
      </w:r>
      <w:r>
        <w:rPr>
          <w:rFonts w:ascii="Calibri" w:hAnsi="Calibri" w:cs="Calibri"/>
          <w:sz w:val="21"/>
          <w:szCs w:val="21"/>
        </w:rPr>
        <w:t xml:space="preserve">Sl-MaxNumPerReserve.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r w:rsidRPr="00B22202">
        <w:rPr>
          <w:rFonts w:ascii="Calibri" w:eastAsia="굴림" w:hAnsi="Calibri" w:cs="Calibri"/>
          <w:i/>
          <w:iCs/>
          <w:color w:val="auto"/>
          <w:sz w:val="22"/>
          <w:szCs w:val="22"/>
          <w:lang w:val="en-US" w:eastAsia="ko-KR"/>
        </w:rPr>
        <w:t>Sl-MaxNumPerReserve</w:t>
      </w:r>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A661EE">
      <w:pPr>
        <w:numPr>
          <w:ilvl w:val="3"/>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4216C1">
        <w:rPr>
          <w:rFonts w:ascii="Calibri" w:eastAsia="굴림" w:hAnsi="Calibri" w:cs="Calibri"/>
          <w:i/>
          <w:iCs/>
          <w:color w:val="auto"/>
          <w:sz w:val="22"/>
          <w:szCs w:val="22"/>
          <w:lang w:val="en-US" w:eastAsia="ko-KR"/>
        </w:rPr>
        <w:t>Confrim the following working assumption with red color marked changes:</w:t>
      </w:r>
    </w:p>
    <w:p w14:paraId="480600D9" w14:textId="77777777" w:rsidR="00C30F28" w:rsidRPr="004216C1" w:rsidRDefault="00C30F28" w:rsidP="00A661EE">
      <w:pPr>
        <w:pStyle w:val="afa"/>
        <w:widowControl/>
        <w:numPr>
          <w:ilvl w:val="2"/>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A661EE">
      <w:pPr>
        <w:pStyle w:val="afa"/>
        <w:widowControl/>
        <w:numPr>
          <w:ilvl w:val="3"/>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First resource location of each TRIV is separately indicated by the inter-UE coordination information</w:t>
      </w:r>
    </w:p>
    <w:p w14:paraId="2BB67D1C" w14:textId="3D6B2982"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A661EE">
      <w:pPr>
        <w:pStyle w:val="afa"/>
        <w:widowControl/>
        <w:numPr>
          <w:ilvl w:val="5"/>
          <w:numId w:val="6"/>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w:t>
      </w:r>
      <w:r w:rsidR="007F1DA5">
        <w:rPr>
          <w:rFonts w:ascii="Calibri" w:hAnsi="Calibri" w:cs="Calibri"/>
          <w:sz w:val="22"/>
        </w:rPr>
        <w:lastRenderedPageBreak/>
        <w:t xml:space="preserve">unicast and groupcast. For the request signalling, clear majority is not observed between unicast and groupcast.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tirggred by a condition other than explicit request reception</w:t>
      </w:r>
    </w:p>
    <w:p w14:paraId="43DE6229" w14:textId="56BB83DC"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Groupcast</w:t>
      </w:r>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r w:rsidRPr="00EB57A4">
        <w:rPr>
          <w:rFonts w:ascii="Calibri" w:eastAsia="굴림" w:hAnsi="Calibri" w:cs="Calibri"/>
          <w:i/>
          <w:iCs/>
          <w:color w:val="auto"/>
          <w:sz w:val="22"/>
          <w:szCs w:val="22"/>
          <w:lang w:val="en-US" w:eastAsia="ko-KR"/>
        </w:rPr>
        <w:t>prio_TX</w:t>
      </w:r>
    </w:p>
    <w:p w14:paraId="1B3B3065"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L_subCH</w:t>
      </w:r>
    </w:p>
    <w:p w14:paraId="48BC632A"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P_rsvp_TX</w:t>
      </w:r>
    </w:p>
    <w:p w14:paraId="7E351F3E" w14:textId="69BACF03"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Cresel</w:t>
      </w:r>
    </w:p>
    <w:p w14:paraId="4AB23DC4" w14:textId="593B5A6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prio_TX</w:t>
      </w:r>
    </w:p>
    <w:p w14:paraId="6F144FED"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L_subCH</w:t>
      </w:r>
    </w:p>
    <w:p w14:paraId="794B1AE6"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B57A4">
        <w:rPr>
          <w:rFonts w:ascii="Calibri" w:eastAsia="굴림" w:hAnsi="Calibri" w:cs="Calibri"/>
          <w:i/>
          <w:iCs/>
          <w:color w:val="auto"/>
          <w:sz w:val="22"/>
          <w:szCs w:val="22"/>
          <w:lang w:val="en-US" w:eastAsia="ko-KR"/>
        </w:rPr>
        <w:t>P_rsvp_TX</w:t>
      </w:r>
    </w:p>
    <w:p w14:paraId="46589B20" w14:textId="5C77318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n+T_1, n+T_2</w:t>
      </w:r>
    </w:p>
    <w:p w14:paraId="46A5C418" w14:textId="77777777"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Cresel</w:t>
      </w:r>
    </w:p>
    <w:p w14:paraId="3687C6CD" w14:textId="77777777" w:rsidR="000A3766" w:rsidRDefault="000A3766" w:rsidP="00A661EE">
      <w:pPr>
        <w:spacing w:after="0"/>
        <w:jc w:val="both"/>
        <w:rPr>
          <w:rFonts w:ascii="Calibri" w:eastAsiaTheme="minorEastAsia" w:hAnsi="Calibri" w:cs="Calibri"/>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lastRenderedPageBreak/>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coordinaotin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C_resel</w:t>
      </w:r>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Setting of prio_TX, L_subCH, P_rsvp_TX</w:t>
      </w:r>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Inidcated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Indiacated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Cresel</w:t>
      </w:r>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Suppoted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Strating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the slot where inter-UE coordinaotin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Sl-MaxNumPerReserve</w:t>
      </w:r>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Suppoted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C_resel</w:t>
      </w:r>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Resoruces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resoruces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coordinaotin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Toal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Strating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Braodcast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B70036">
        <w:rPr>
          <w:rFonts w:ascii="Calibri" w:hAnsi="Calibri" w:cs="Calibri"/>
          <w:sz w:val="21"/>
          <w:szCs w:val="21"/>
        </w:rPr>
        <w:t xml:space="preserve"> </w:t>
      </w:r>
      <w:r w:rsidR="00B70036">
        <w:rPr>
          <w:rFonts w:ascii="Calibri" w:hAnsi="Calibri" w:cs="Calibri"/>
          <w:sz w:val="21"/>
          <w:szCs w:val="21"/>
        </w:rPr>
        <w:t>[Spreadtrum,14]</w:t>
      </w:r>
      <w:r w:rsidR="00BA7CBD">
        <w:rPr>
          <w:rFonts w:ascii="Calibri" w:hAnsi="Calibri" w:cs="Calibri"/>
          <w:sz w:val="21"/>
          <w:szCs w:val="21"/>
        </w:rPr>
        <w:t xml:space="preserve"> [Fraunhofer,29]</w:t>
      </w:r>
      <w:r w:rsidR="00631719">
        <w:rPr>
          <w:rFonts w:ascii="Calibri" w:hAnsi="Calibri" w:cs="Calibri"/>
          <w:sz w:val="21"/>
          <w:szCs w:val="21"/>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behaviour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resoruces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resoruces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M_total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iner-UE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Default="00124D11"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[n-T_0, n-T_proc,0]: [Huawei,3]</w:t>
      </w:r>
    </w:p>
    <w:p w14:paraId="1440FD09" w14:textId="436B3C7C"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[n-T_0-T_proc,1, n-T_proc,0-T_proc,1]: [LGE,7]</w:t>
      </w:r>
    </w:p>
    <w:p w14:paraId="03FC3DAA" w14:textId="45BE8C59" w:rsidR="00747BAF" w:rsidRDefault="00747BAF"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determing the set of resoruces</w:t>
      </w:r>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vlaue</w:t>
      </w:r>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Remainig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resoruces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sensing slots at UE-B is belo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resource selection and/or multiplexing with sidelink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lastRenderedPageBreak/>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resoruce</w:t>
      </w:r>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resoruce</w:t>
      </w:r>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non-moniotred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resrouce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Default="001E1D6B"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T_proc,0: [LGE,7] [InterDigital,9]</w:t>
      </w:r>
      <w:r w:rsidR="004C7621">
        <w:rPr>
          <w:rFonts w:ascii="Calibri" w:hAnsi="Calibri" w:cs="Calibri"/>
          <w:sz w:val="21"/>
          <w:szCs w:val="21"/>
        </w:rPr>
        <w:t xml:space="preserve"> [Sharp,24]</w:t>
      </w:r>
      <w:r w:rsidR="00990FF9">
        <w:rPr>
          <w:rFonts w:ascii="Calibri" w:hAnsi="Calibri" w:cs="Calibri"/>
          <w:sz w:val="21"/>
          <w:szCs w:val="21"/>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r w:rsidRPr="009E215C">
        <w:rPr>
          <w:rFonts w:ascii="Calibri" w:hAnsi="Calibri" w:cs="Calibri"/>
          <w:sz w:val="21"/>
          <w:szCs w:val="21"/>
        </w:rPr>
        <w:t>sl-MinTimeGapPSFCH</w:t>
      </w:r>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behaviour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lastRenderedPageBreak/>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f the confliting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f the confliting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pref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sidRPr="007532C8">
        <w:rPr>
          <w:rFonts w:ascii="Calibri" w:hAnsi="Calibri" w:cs="Calibri"/>
          <w:sz w:val="21"/>
          <w:szCs w:val="21"/>
        </w:rPr>
        <w:t xml:space="preserve">Seleting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supporintg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whether PSFCH occasion(s) for resource conflict indication is paased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Seleting UE-B based on priority is applied to UEs whose PSFCH occassoins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and groupcast: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Expclicit request-based manner vs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determing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handling the case where UE-B receives multiple inter-UE coordinaotin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lastRenderedPageBreak/>
        <w:t>Further considerinatoin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DRX active time for determing the set of resrouces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R1-2200042</w:t>
      </w:r>
      <w:r w:rsidRPr="002779BF">
        <w:rPr>
          <w:rFonts w:ascii="Calibri" w:hAnsi="Calibri" w:cs="Calibri"/>
          <w:sz w:val="21"/>
          <w:szCs w:val="21"/>
        </w:rPr>
        <w:tab/>
        <w:t>Inter-UE coordination in sidelink resource allocation</w:t>
      </w:r>
      <w:r w:rsidRPr="002779BF">
        <w:rPr>
          <w:rFonts w:ascii="Calibri" w:hAnsi="Calibri" w:cs="Calibri"/>
          <w:sz w:val="21"/>
          <w:szCs w:val="21"/>
        </w:rPr>
        <w:tab/>
        <w:t>Huawei, HiSilicon</w:t>
      </w:r>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t>InterDigital,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Discussion on inter-UE coordination in sidelink resource allocation</w:t>
      </w:r>
      <w:r w:rsidRPr="002779BF">
        <w:rPr>
          <w:rFonts w:ascii="Calibri" w:hAnsi="Calibri" w:cs="Calibri"/>
          <w:sz w:val="21"/>
          <w:szCs w:val="21"/>
        </w:rPr>
        <w:tab/>
        <w:t>Spreadtrum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Inter-UE coordination in mode 2 of NR sidelink</w:t>
      </w:r>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Inter-UE Coordination Solutions for Sidelink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Remaining issues on the inter-UE coordiantion</w:t>
      </w:r>
      <w:r w:rsidRPr="002779BF">
        <w:rPr>
          <w:rFonts w:ascii="Calibri" w:hAnsi="Calibri" w:cs="Calibri"/>
          <w:sz w:val="21"/>
          <w:szCs w:val="21"/>
        </w:rPr>
        <w:tab/>
        <w:t>ZTE, Sanechips</w:t>
      </w:r>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t>xiaomi</w:t>
      </w:r>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t>ASUSTeK</w:t>
      </w:r>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lastRenderedPageBreak/>
        <w:t>R1-2200554</w:t>
      </w:r>
      <w:r w:rsidRPr="002779BF">
        <w:rPr>
          <w:rFonts w:ascii="Calibri" w:hAnsi="Calibri" w:cs="Calibri"/>
          <w:sz w:val="21"/>
          <w:szCs w:val="21"/>
        </w:rPr>
        <w:tab/>
        <w:t>Discussion on Mode 2 enhancements</w:t>
      </w:r>
      <w:r w:rsidRPr="002779BF">
        <w:rPr>
          <w:rFonts w:ascii="Calibri" w:hAnsi="Calibri" w:cs="Calibri"/>
          <w:sz w:val="21"/>
          <w:szCs w:val="21"/>
        </w:rPr>
        <w:tab/>
        <w:t>MediaTek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t>Fraunhofer HHI, Fraunhofer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lastRenderedPageBreak/>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lastRenderedPageBreak/>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 xml:space="preserve">prio_TX and prio_RX are the priorities indicated in the SCI making the overlapping reservations </w:t>
      </w:r>
    </w:p>
    <w:p w14:paraId="7EB4133E"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1D10D0">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FE1B5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(sl-PSFCH-Period)</w:t>
      </w:r>
    </w:p>
    <w:p w14:paraId="5600D45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(sl-NumMuxCS-Pair)</w:t>
      </w:r>
    </w:p>
    <w:p w14:paraId="78DDD5E1"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(sl-PSFCH-CandidateResourceType)</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Scheme 1, a resource pool level (pre-)configuration can enable one of the following alternatives:</w:t>
      </w:r>
    </w:p>
    <w:p w14:paraId="4B215FEB" w14:textId="0F56C920"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816335D"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503DAEE3"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FC689D">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5955EF">
      <w:pPr>
        <w:pStyle w:val="afa"/>
        <w:widowControl/>
        <w:numPr>
          <w:ilvl w:val="2"/>
          <w:numId w:val="7"/>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B25C1B">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B25C1B">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is tasked to complete the remaining normative work for Rel-17 NR sidelink enhancement by Q1 of 2022</w:t>
      </w:r>
    </w:p>
    <w:p w14:paraId="289AE6C8"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2C385A75"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lastRenderedPageBreak/>
        <w:t>This does not mean that all the issues included in the list are considered essential or the list is complete</w:t>
      </w:r>
    </w:p>
    <w:p w14:paraId="34A89462" w14:textId="58235F51" w:rsid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234557">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0EE9B7C7" w14:textId="77777777" w:rsidR="009306F5" w:rsidRPr="00A77D0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373C160D" w14:textId="77777777" w:rsidR="009306F5" w:rsidRPr="00A77D0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1726B283" w14:textId="77777777" w:rsidR="009306F5" w:rsidRPr="00A77D0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29B1180" w14:textId="77777777" w:rsidR="009306F5" w:rsidRPr="00A77D0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51FB2108" w14:textId="77777777" w:rsidR="009306F5" w:rsidRPr="00A77D0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2A2F1F54" w14:textId="77777777" w:rsidR="009306F5" w:rsidRPr="00A77D0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CD190CF" w14:textId="77777777" w:rsidR="009306F5" w:rsidRPr="00A77D0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EAD575A" w14:textId="77777777" w:rsidR="009306F5" w:rsidRPr="00A77D0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X = sl-MinTimeGapPSFCH</w:t>
      </w:r>
    </w:p>
    <w:p w14:paraId="1AFCDECE" w14:textId="77777777" w:rsidR="009306F5" w:rsidRPr="00A77D0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UE does not transmit the conflict indicator or receive the conflict indicator if the timeline is not satisfied</w:t>
      </w:r>
    </w:p>
    <w:p w14:paraId="71FC46C5" w14:textId="77777777" w:rsidR="009306F5" w:rsidRDefault="009306F5" w:rsidP="009306F5">
      <w:pPr>
        <w:spacing w:after="0"/>
        <w:rPr>
          <w:rFonts w:ascii="Times" w:eastAsia="바탕" w:hAnsi="Times" w:cs="Times"/>
          <w:i/>
          <w:color w:val="auto"/>
          <w:lang w:val="en-US" w:eastAsia="x-none"/>
        </w:rPr>
      </w:pPr>
    </w:p>
    <w:p w14:paraId="7633EDC5" w14:textId="77777777" w:rsidR="009306F5" w:rsidRPr="00A77D0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135A8A9" w14:textId="77777777" w:rsidR="009306F5" w:rsidRPr="00325184"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42942C3E" w14:textId="77777777" w:rsidR="009306F5" w:rsidRPr="00325184"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49721FFD" w14:textId="77777777" w:rsidR="009306F5" w:rsidRPr="00325184"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3A42021B" w14:textId="77777777" w:rsidR="009306F5" w:rsidRPr="00325184" w:rsidRDefault="009306F5" w:rsidP="009306F5">
      <w:pPr>
        <w:pStyle w:val="afa"/>
        <w:widowControl/>
        <w:numPr>
          <w:ilvl w:val="4"/>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11578D71" w14:textId="77777777" w:rsidR="009306F5" w:rsidRPr="00325184"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66D9F467" w14:textId="77777777" w:rsidR="009306F5" w:rsidRPr="00325184"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5281F0C7" w14:textId="77777777" w:rsidR="009306F5" w:rsidRPr="00325184"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14:paraId="5DFEE892" w14:textId="77777777" w:rsidR="009306F5" w:rsidRDefault="009306F5" w:rsidP="009306F5">
      <w:pPr>
        <w:spacing w:after="0"/>
        <w:rPr>
          <w:rFonts w:ascii="Times" w:eastAsia="바탕" w:hAnsi="Times" w:cs="Times"/>
          <w:i/>
          <w:color w:val="auto"/>
          <w:lang w:val="en-US" w:eastAsia="x-none"/>
        </w:rPr>
      </w:pPr>
    </w:p>
    <w:p w14:paraId="172D008F" w14:textId="77777777" w:rsidR="009306F5" w:rsidRPr="0015064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347B276C" w14:textId="77777777" w:rsidR="009306F5" w:rsidRPr="0015064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For Scheme 2, there is no consensus to support indication of the following</w:t>
      </w:r>
    </w:p>
    <w:p w14:paraId="73A419EC" w14:textId="77777777" w:rsidR="009306F5" w:rsidRPr="0015064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Condition type of a resource conflict</w:t>
      </w:r>
    </w:p>
    <w:p w14:paraId="79835BB5" w14:textId="77777777" w:rsidR="009306F5" w:rsidRPr="0015064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Time location of a resource conflict</w:t>
      </w:r>
    </w:p>
    <w:p w14:paraId="3F621B07" w14:textId="77777777" w:rsidR="009306F5" w:rsidRPr="0015064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1B3A127" w14:textId="77777777" w:rsidR="009306F5" w:rsidRPr="0015064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33A2531" w14:textId="77777777" w:rsidR="009306F5" w:rsidRPr="0015064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78B1A256" w14:textId="77777777" w:rsidR="009306F5" w:rsidRPr="0015064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51ADBFC4" w14:textId="77777777" w:rsidR="009306F5" w:rsidRPr="0015064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11A2AC3B" w14:textId="77777777" w:rsidR="009306F5" w:rsidRPr="0015064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28B607BC" w14:textId="77777777" w:rsidR="009306F5" w:rsidRPr="0015064D" w:rsidRDefault="009306F5" w:rsidP="009306F5">
      <w:pPr>
        <w:pStyle w:val="afa"/>
        <w:widowControl/>
        <w:numPr>
          <w:ilvl w:val="4"/>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A5388E4" w14:textId="77777777" w:rsidR="009306F5" w:rsidRPr="0015064D" w:rsidRDefault="009306F5" w:rsidP="009306F5">
      <w:pPr>
        <w:pStyle w:val="afa"/>
        <w:widowControl/>
        <w:numPr>
          <w:ilvl w:val="5"/>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21B78B9D" w14:textId="77777777" w:rsidR="009306F5" w:rsidRPr="0015064D" w:rsidRDefault="009306F5" w:rsidP="009306F5">
      <w:pPr>
        <w:pStyle w:val="afa"/>
        <w:widowControl/>
        <w:numPr>
          <w:ilvl w:val="4"/>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1973D862" w14:textId="77777777" w:rsidR="009306F5" w:rsidRPr="0015064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0C40F2FC" w14:textId="77777777" w:rsidR="009306F5" w:rsidRPr="00CE382E"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2B656AF" w14:textId="77777777" w:rsidR="009306F5" w:rsidRPr="00CE382E"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lastRenderedPageBreak/>
        <w:t>Agreement</w:t>
      </w:r>
      <w:r w:rsidRPr="00CE382E">
        <w:rPr>
          <w:rFonts w:ascii="Times New Roman" w:hAnsi="Times New Roman" w:hint="eastAsia"/>
          <w:bCs/>
          <w:i/>
          <w:sz w:val="21"/>
          <w:szCs w:val="21"/>
        </w:rPr>
        <w:t>:</w:t>
      </w:r>
    </w:p>
    <w:p w14:paraId="182846B4" w14:textId="77777777" w:rsidR="009306F5" w:rsidRPr="00CE382E"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bookmarkStart w:id="4" w:name="_Hlk93613508"/>
      <w:r w:rsidRPr="00CE382E">
        <w:rPr>
          <w:rFonts w:ascii="Times New Roman" w:hAnsi="Times New Roman"/>
          <w:bCs/>
          <w:i/>
          <w:sz w:val="21"/>
          <w:szCs w:val="21"/>
        </w:rPr>
        <w:t xml:space="preserve">For PSFCH TX/RX or TX/TX prioritization in Scheme 2, </w:t>
      </w:r>
    </w:p>
    <w:p w14:paraId="5C2D13AC" w14:textId="77777777" w:rsidR="009306F5" w:rsidRPr="00CE382E"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485894BC" w14:textId="77777777" w:rsidR="009306F5" w:rsidRPr="00CE382E"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RX for a resource conflict indication is priority value indicated by UE-B’s SCI </w:t>
      </w:r>
    </w:p>
    <w:p w14:paraId="094ED5AE" w14:textId="77777777" w:rsidR="009306F5" w:rsidRPr="00CE382E"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4"/>
    <w:p w14:paraId="7F029AF0" w14:textId="77777777" w:rsidR="00234557" w:rsidRPr="00234557" w:rsidRDefault="00234557" w:rsidP="00234557">
      <w:pPr>
        <w:spacing w:after="0"/>
        <w:rPr>
          <w:rFonts w:eastAsia="Times New Roman"/>
          <w:i/>
          <w:iCs/>
          <w:sz w:val="21"/>
          <w:szCs w:val="21"/>
        </w:rPr>
      </w:pPr>
    </w:p>
    <w:sectPr w:rsidR="00234557" w:rsidRPr="00234557">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5A3A6" w14:textId="77777777" w:rsidR="00126A6D" w:rsidRDefault="00126A6D">
      <w:pPr>
        <w:spacing w:after="0"/>
      </w:pPr>
      <w:r>
        <w:separator/>
      </w:r>
    </w:p>
  </w:endnote>
  <w:endnote w:type="continuationSeparator" w:id="0">
    <w:p w14:paraId="451BBCB0" w14:textId="77777777" w:rsidR="00126A6D" w:rsidRDefault="00126A6D">
      <w:pPr>
        <w:spacing w:after="0"/>
      </w:pPr>
      <w:r>
        <w:continuationSeparator/>
      </w:r>
    </w:p>
  </w:endnote>
  <w:endnote w:type="continuationNotice" w:id="1">
    <w:p w14:paraId="4A4AE249" w14:textId="77777777" w:rsidR="00126A6D" w:rsidRDefault="00126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C06837" w:rsidRDefault="00C06837">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1CDEEAC" w:rsidR="00C06837" w:rsidRDefault="00C06837">
                          <w:pPr>
                            <w:pStyle w:val="aff"/>
                            <w:rPr>
                              <w:color w:val="000000"/>
                            </w:rPr>
                          </w:pPr>
                          <w:r>
                            <w:rPr>
                              <w:color w:val="000000"/>
                            </w:rPr>
                            <w:fldChar w:fldCharType="begin"/>
                          </w:r>
                          <w:r>
                            <w:instrText>PAGE</w:instrText>
                          </w:r>
                          <w:r>
                            <w:fldChar w:fldCharType="separate"/>
                          </w:r>
                          <w:r w:rsidR="0022272F">
                            <w:rPr>
                              <w:noProof/>
                            </w:rPr>
                            <w:t>21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1CDEEAC" w:rsidR="00C06837" w:rsidRDefault="00C06837">
                    <w:pPr>
                      <w:pStyle w:val="aff"/>
                      <w:rPr>
                        <w:color w:val="000000"/>
                      </w:rPr>
                    </w:pPr>
                    <w:r>
                      <w:rPr>
                        <w:color w:val="000000"/>
                      </w:rPr>
                      <w:fldChar w:fldCharType="begin"/>
                    </w:r>
                    <w:r>
                      <w:instrText>PAGE</w:instrText>
                    </w:r>
                    <w:r>
                      <w:fldChar w:fldCharType="separate"/>
                    </w:r>
                    <w:r w:rsidR="0022272F">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82C58" w14:textId="77777777" w:rsidR="00126A6D" w:rsidRDefault="00126A6D">
      <w:pPr>
        <w:spacing w:after="0"/>
      </w:pPr>
      <w:r>
        <w:separator/>
      </w:r>
    </w:p>
  </w:footnote>
  <w:footnote w:type="continuationSeparator" w:id="0">
    <w:p w14:paraId="09B70615" w14:textId="77777777" w:rsidR="00126A6D" w:rsidRDefault="00126A6D">
      <w:pPr>
        <w:spacing w:after="0"/>
      </w:pPr>
      <w:r>
        <w:continuationSeparator/>
      </w:r>
    </w:p>
  </w:footnote>
  <w:footnote w:type="continuationNotice" w:id="1">
    <w:p w14:paraId="02335F1E" w14:textId="77777777" w:rsidR="00126A6D" w:rsidRDefault="00126A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84EFA"/>
    <w:multiLevelType w:val="hybridMultilevel"/>
    <w:tmpl w:val="2F38F4B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29695D62"/>
    <w:multiLevelType w:val="hybridMultilevel"/>
    <w:tmpl w:val="61B0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40E54AD9"/>
    <w:multiLevelType w:val="multilevel"/>
    <w:tmpl w:val="668C7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415C67"/>
    <w:multiLevelType w:val="hybridMultilevel"/>
    <w:tmpl w:val="39FAB2E2"/>
    <w:lvl w:ilvl="0" w:tplc="27D2FF8C">
      <w:start w:val="1"/>
      <w:numFmt w:val="bullet"/>
      <w:lvlText w:val="–"/>
      <w:lvlJc w:val="left"/>
      <w:pPr>
        <w:tabs>
          <w:tab w:val="num" w:pos="720"/>
        </w:tabs>
        <w:ind w:left="720" w:hanging="360"/>
      </w:pPr>
      <w:rPr>
        <w:rFonts w:ascii="Arial" w:hAnsi="Arial" w:hint="default"/>
      </w:rPr>
    </w:lvl>
    <w:lvl w:ilvl="1" w:tplc="3F4491C0">
      <w:start w:val="1"/>
      <w:numFmt w:val="bullet"/>
      <w:lvlText w:val="–"/>
      <w:lvlJc w:val="left"/>
      <w:pPr>
        <w:tabs>
          <w:tab w:val="num" w:pos="1440"/>
        </w:tabs>
        <w:ind w:left="1440" w:hanging="360"/>
      </w:pPr>
      <w:rPr>
        <w:rFonts w:ascii="Arial" w:hAnsi="Arial" w:hint="default"/>
      </w:rPr>
    </w:lvl>
    <w:lvl w:ilvl="2" w:tplc="D4E845CC">
      <w:numFmt w:val="bullet"/>
      <w:lvlText w:val=""/>
      <w:lvlJc w:val="left"/>
      <w:pPr>
        <w:tabs>
          <w:tab w:val="num" w:pos="2160"/>
        </w:tabs>
        <w:ind w:left="2160" w:hanging="360"/>
      </w:pPr>
      <w:rPr>
        <w:rFonts w:ascii="Wingdings" w:hAnsi="Wingdings" w:hint="default"/>
      </w:rPr>
    </w:lvl>
    <w:lvl w:ilvl="3" w:tplc="12442AD0" w:tentative="1">
      <w:start w:val="1"/>
      <w:numFmt w:val="bullet"/>
      <w:lvlText w:val="–"/>
      <w:lvlJc w:val="left"/>
      <w:pPr>
        <w:tabs>
          <w:tab w:val="num" w:pos="2880"/>
        </w:tabs>
        <w:ind w:left="2880" w:hanging="360"/>
      </w:pPr>
      <w:rPr>
        <w:rFonts w:ascii="Arial" w:hAnsi="Arial" w:hint="default"/>
      </w:rPr>
    </w:lvl>
    <w:lvl w:ilvl="4" w:tplc="DC5C50F4" w:tentative="1">
      <w:start w:val="1"/>
      <w:numFmt w:val="bullet"/>
      <w:lvlText w:val="–"/>
      <w:lvlJc w:val="left"/>
      <w:pPr>
        <w:tabs>
          <w:tab w:val="num" w:pos="3600"/>
        </w:tabs>
        <w:ind w:left="3600" w:hanging="360"/>
      </w:pPr>
      <w:rPr>
        <w:rFonts w:ascii="Arial" w:hAnsi="Arial" w:hint="default"/>
      </w:rPr>
    </w:lvl>
    <w:lvl w:ilvl="5" w:tplc="1C682D7E" w:tentative="1">
      <w:start w:val="1"/>
      <w:numFmt w:val="bullet"/>
      <w:lvlText w:val="–"/>
      <w:lvlJc w:val="left"/>
      <w:pPr>
        <w:tabs>
          <w:tab w:val="num" w:pos="4320"/>
        </w:tabs>
        <w:ind w:left="4320" w:hanging="360"/>
      </w:pPr>
      <w:rPr>
        <w:rFonts w:ascii="Arial" w:hAnsi="Arial" w:hint="default"/>
      </w:rPr>
    </w:lvl>
    <w:lvl w:ilvl="6" w:tplc="93E68198" w:tentative="1">
      <w:start w:val="1"/>
      <w:numFmt w:val="bullet"/>
      <w:lvlText w:val="–"/>
      <w:lvlJc w:val="left"/>
      <w:pPr>
        <w:tabs>
          <w:tab w:val="num" w:pos="5040"/>
        </w:tabs>
        <w:ind w:left="5040" w:hanging="360"/>
      </w:pPr>
      <w:rPr>
        <w:rFonts w:ascii="Arial" w:hAnsi="Arial" w:hint="default"/>
      </w:rPr>
    </w:lvl>
    <w:lvl w:ilvl="7" w:tplc="28F81D1E" w:tentative="1">
      <w:start w:val="1"/>
      <w:numFmt w:val="bullet"/>
      <w:lvlText w:val="–"/>
      <w:lvlJc w:val="left"/>
      <w:pPr>
        <w:tabs>
          <w:tab w:val="num" w:pos="5760"/>
        </w:tabs>
        <w:ind w:left="5760" w:hanging="360"/>
      </w:pPr>
      <w:rPr>
        <w:rFonts w:ascii="Arial" w:hAnsi="Arial" w:hint="default"/>
      </w:rPr>
    </w:lvl>
    <w:lvl w:ilvl="8" w:tplc="90A8EB9A" w:tentative="1">
      <w:start w:val="1"/>
      <w:numFmt w:val="bullet"/>
      <w:lvlText w:val="–"/>
      <w:lvlJc w:val="left"/>
      <w:pPr>
        <w:tabs>
          <w:tab w:val="num" w:pos="6480"/>
        </w:tabs>
        <w:ind w:left="6480" w:hanging="360"/>
      </w:pPr>
      <w:rPr>
        <w:rFonts w:ascii="Arial" w:hAnsi="Arial" w:hint="default"/>
      </w:rPr>
    </w:lvl>
  </w:abstractNum>
  <w:abstractNum w:abstractNumId="11">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4B1D5528"/>
    <w:multiLevelType w:val="hybridMultilevel"/>
    <w:tmpl w:val="E500DC96"/>
    <w:lvl w:ilvl="0" w:tplc="AF4C648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B05E63"/>
    <w:multiLevelType w:val="multilevel"/>
    <w:tmpl w:val="0409001F"/>
    <w:numStyleLink w:val="111111"/>
  </w:abstractNum>
  <w:abstractNum w:abstractNumId="24">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4E1528E"/>
    <w:multiLevelType w:val="hybridMultilevel"/>
    <w:tmpl w:val="CFAA4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70318B5"/>
    <w:multiLevelType w:val="hybridMultilevel"/>
    <w:tmpl w:val="3CC60B60"/>
    <w:lvl w:ilvl="0" w:tplc="9DA8DBA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nsid w:val="76CD7808"/>
    <w:multiLevelType w:val="hybridMultilevel"/>
    <w:tmpl w:val="3198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310878"/>
    <w:multiLevelType w:val="hybridMultilevel"/>
    <w:tmpl w:val="0838CEC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4"/>
  </w:num>
  <w:num w:numId="3">
    <w:abstractNumId w:val="17"/>
  </w:num>
  <w:num w:numId="4">
    <w:abstractNumId w:val="7"/>
  </w:num>
  <w:num w:numId="5">
    <w:abstractNumId w:val="29"/>
  </w:num>
  <w:num w:numId="6">
    <w:abstractNumId w:val="22"/>
  </w:num>
  <w:num w:numId="7">
    <w:abstractNumId w:val="3"/>
  </w:num>
  <w:num w:numId="8">
    <w:abstractNumId w:val="28"/>
  </w:num>
  <w:num w:numId="9">
    <w:abstractNumId w:val="13"/>
  </w:num>
  <w:num w:numId="10">
    <w:abstractNumId w:val="4"/>
  </w:num>
  <w:num w:numId="11">
    <w:abstractNumId w:val="16"/>
  </w:num>
  <w:num w:numId="12">
    <w:abstractNumId w:val="19"/>
  </w:num>
  <w:num w:numId="13">
    <w:abstractNumId w:val="12"/>
  </w:num>
  <w:num w:numId="14">
    <w:abstractNumId w:val="21"/>
  </w:num>
  <w:num w:numId="15">
    <w:abstractNumId w:val="9"/>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9"/>
  </w:num>
  <w:num w:numId="17">
    <w:abstractNumId w:val="25"/>
  </w:num>
  <w:num w:numId="18">
    <w:abstractNumId w:val="15"/>
  </w:num>
  <w:num w:numId="19">
    <w:abstractNumId w:val="20"/>
  </w:num>
  <w:num w:numId="20">
    <w:abstractNumId w:val="5"/>
  </w:num>
  <w:num w:numId="21">
    <w:abstractNumId w:val="35"/>
  </w:num>
  <w:num w:numId="22">
    <w:abstractNumId w:val="8"/>
  </w:num>
  <w:num w:numId="23">
    <w:abstractNumId w:val="6"/>
  </w:num>
  <w:num w:numId="24">
    <w:abstractNumId w:val="32"/>
  </w:num>
  <w:num w:numId="25">
    <w:abstractNumId w:val="26"/>
  </w:num>
  <w:num w:numId="26">
    <w:abstractNumId w:val="14"/>
  </w:num>
  <w:num w:numId="27">
    <w:abstractNumId w:val="7"/>
  </w:num>
  <w:num w:numId="28">
    <w:abstractNumId w:val="27"/>
  </w:num>
  <w:num w:numId="29">
    <w:abstractNumId w:val="24"/>
  </w:num>
  <w:num w:numId="30">
    <w:abstractNumId w:val="33"/>
  </w:num>
  <w:num w:numId="31">
    <w:abstractNumId w:val="30"/>
  </w:num>
  <w:num w:numId="32">
    <w:abstractNumId w:val="11"/>
  </w:num>
  <w:num w:numId="33">
    <w:abstractNumId w:val="31"/>
  </w:num>
  <w:num w:numId="34">
    <w:abstractNumId w:val="18"/>
  </w:num>
  <w:num w:numId="35">
    <w:abstractNumId w:val="23"/>
  </w:num>
  <w:num w:numId="36">
    <w:abstractNumId w:val="2"/>
  </w:num>
  <w:num w:numId="37">
    <w:abstractNumId w:val="10"/>
  </w:num>
  <w:num w:numId="38">
    <w:abstractNumId w:val="0"/>
  </w:num>
  <w:num w:numId="39">
    <w:abstractNumId w:val="36"/>
  </w:num>
  <w:num w:numId="40">
    <w:abstractNumId w:val="37"/>
  </w:num>
  <w:num w:numId="41">
    <w:abstractNumId w:val="22"/>
  </w:num>
  <w:num w:numId="42">
    <w:abstractNumId w:val="34"/>
  </w:num>
  <w:num w:numId="43">
    <w:abstractNumId w:val="7"/>
  </w:num>
  <w:num w:numId="44">
    <w:abstractNumId w:val="34"/>
  </w:num>
  <w:num w:numId="45">
    <w:abstractNumId w:val="36"/>
  </w:num>
  <w:num w:numId="46">
    <w:abstractNumId w:val="22"/>
  </w:num>
  <w:num w:numId="47">
    <w:abstractNumId w:val="7"/>
  </w:num>
  <w:num w:numId="48">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332B"/>
    <w:rsid w:val="00003ADF"/>
    <w:rsid w:val="00005CDB"/>
    <w:rsid w:val="0001133E"/>
    <w:rsid w:val="000144A1"/>
    <w:rsid w:val="0001541B"/>
    <w:rsid w:val="00015F6D"/>
    <w:rsid w:val="000162B8"/>
    <w:rsid w:val="00016630"/>
    <w:rsid w:val="0002059F"/>
    <w:rsid w:val="0002198C"/>
    <w:rsid w:val="000221A4"/>
    <w:rsid w:val="000224DB"/>
    <w:rsid w:val="00023668"/>
    <w:rsid w:val="00023C2A"/>
    <w:rsid w:val="00024515"/>
    <w:rsid w:val="0002485B"/>
    <w:rsid w:val="00024FD0"/>
    <w:rsid w:val="00025384"/>
    <w:rsid w:val="00025A9A"/>
    <w:rsid w:val="00027B98"/>
    <w:rsid w:val="000316C9"/>
    <w:rsid w:val="000319FF"/>
    <w:rsid w:val="00031E5E"/>
    <w:rsid w:val="0003209D"/>
    <w:rsid w:val="00032E8C"/>
    <w:rsid w:val="000332A1"/>
    <w:rsid w:val="00033880"/>
    <w:rsid w:val="00037DB8"/>
    <w:rsid w:val="000400F3"/>
    <w:rsid w:val="00043218"/>
    <w:rsid w:val="0004364C"/>
    <w:rsid w:val="0004409C"/>
    <w:rsid w:val="000447E1"/>
    <w:rsid w:val="00044DFF"/>
    <w:rsid w:val="0004527E"/>
    <w:rsid w:val="0004532A"/>
    <w:rsid w:val="00045649"/>
    <w:rsid w:val="000456BA"/>
    <w:rsid w:val="00046038"/>
    <w:rsid w:val="000462B1"/>
    <w:rsid w:val="00047905"/>
    <w:rsid w:val="00047A2D"/>
    <w:rsid w:val="00047C7E"/>
    <w:rsid w:val="00051B8F"/>
    <w:rsid w:val="000520C4"/>
    <w:rsid w:val="000526B7"/>
    <w:rsid w:val="00053504"/>
    <w:rsid w:val="00055A2D"/>
    <w:rsid w:val="0006122A"/>
    <w:rsid w:val="0006149E"/>
    <w:rsid w:val="00061534"/>
    <w:rsid w:val="000616B9"/>
    <w:rsid w:val="00061CF6"/>
    <w:rsid w:val="00063F31"/>
    <w:rsid w:val="000672E0"/>
    <w:rsid w:val="00070265"/>
    <w:rsid w:val="000718AC"/>
    <w:rsid w:val="00071B66"/>
    <w:rsid w:val="00072518"/>
    <w:rsid w:val="000762C7"/>
    <w:rsid w:val="000765E9"/>
    <w:rsid w:val="00076C13"/>
    <w:rsid w:val="00077F94"/>
    <w:rsid w:val="0008028A"/>
    <w:rsid w:val="00080346"/>
    <w:rsid w:val="00080727"/>
    <w:rsid w:val="00080D1B"/>
    <w:rsid w:val="00081775"/>
    <w:rsid w:val="00082562"/>
    <w:rsid w:val="00082C60"/>
    <w:rsid w:val="00082DBF"/>
    <w:rsid w:val="00083BE0"/>
    <w:rsid w:val="00084019"/>
    <w:rsid w:val="00084685"/>
    <w:rsid w:val="00084C3A"/>
    <w:rsid w:val="00085C98"/>
    <w:rsid w:val="00086697"/>
    <w:rsid w:val="00086844"/>
    <w:rsid w:val="000879D3"/>
    <w:rsid w:val="000931AF"/>
    <w:rsid w:val="000946E4"/>
    <w:rsid w:val="0009533D"/>
    <w:rsid w:val="00096053"/>
    <w:rsid w:val="00096A88"/>
    <w:rsid w:val="00096E2A"/>
    <w:rsid w:val="00097890"/>
    <w:rsid w:val="000A0575"/>
    <w:rsid w:val="000A181F"/>
    <w:rsid w:val="000A275D"/>
    <w:rsid w:val="000A3766"/>
    <w:rsid w:val="000B01BE"/>
    <w:rsid w:val="000B1781"/>
    <w:rsid w:val="000B2C8B"/>
    <w:rsid w:val="000B2F7F"/>
    <w:rsid w:val="000B4BB2"/>
    <w:rsid w:val="000B56C6"/>
    <w:rsid w:val="000B5A03"/>
    <w:rsid w:val="000C2971"/>
    <w:rsid w:val="000C31BC"/>
    <w:rsid w:val="000C43BC"/>
    <w:rsid w:val="000C5C53"/>
    <w:rsid w:val="000C7923"/>
    <w:rsid w:val="000D04CF"/>
    <w:rsid w:val="000D2CF5"/>
    <w:rsid w:val="000D3F99"/>
    <w:rsid w:val="000D5B93"/>
    <w:rsid w:val="000D5D64"/>
    <w:rsid w:val="000D66D8"/>
    <w:rsid w:val="000D6EB6"/>
    <w:rsid w:val="000E07B7"/>
    <w:rsid w:val="000E27AC"/>
    <w:rsid w:val="000E2B26"/>
    <w:rsid w:val="000E43BE"/>
    <w:rsid w:val="000E55FA"/>
    <w:rsid w:val="000E5B01"/>
    <w:rsid w:val="000E5E96"/>
    <w:rsid w:val="000E672F"/>
    <w:rsid w:val="000F029E"/>
    <w:rsid w:val="000F142F"/>
    <w:rsid w:val="000F215F"/>
    <w:rsid w:val="000F4387"/>
    <w:rsid w:val="000F4A12"/>
    <w:rsid w:val="000F50FB"/>
    <w:rsid w:val="000F5187"/>
    <w:rsid w:val="000F69DE"/>
    <w:rsid w:val="000F73BA"/>
    <w:rsid w:val="000F7662"/>
    <w:rsid w:val="001033C1"/>
    <w:rsid w:val="0010447D"/>
    <w:rsid w:val="0010569F"/>
    <w:rsid w:val="00106E16"/>
    <w:rsid w:val="00107D8A"/>
    <w:rsid w:val="00111959"/>
    <w:rsid w:val="00112D49"/>
    <w:rsid w:val="0011323F"/>
    <w:rsid w:val="00113B34"/>
    <w:rsid w:val="001147EC"/>
    <w:rsid w:val="0011510E"/>
    <w:rsid w:val="001159E8"/>
    <w:rsid w:val="00117413"/>
    <w:rsid w:val="00117C8A"/>
    <w:rsid w:val="001238A1"/>
    <w:rsid w:val="00123F3A"/>
    <w:rsid w:val="00124D11"/>
    <w:rsid w:val="0012555A"/>
    <w:rsid w:val="00125D07"/>
    <w:rsid w:val="00126A6D"/>
    <w:rsid w:val="00126B01"/>
    <w:rsid w:val="001271EA"/>
    <w:rsid w:val="00132F2D"/>
    <w:rsid w:val="00133BD7"/>
    <w:rsid w:val="00133C84"/>
    <w:rsid w:val="001362C7"/>
    <w:rsid w:val="00136C67"/>
    <w:rsid w:val="001371BC"/>
    <w:rsid w:val="001375E8"/>
    <w:rsid w:val="001375FC"/>
    <w:rsid w:val="00140386"/>
    <w:rsid w:val="0014153C"/>
    <w:rsid w:val="001422EB"/>
    <w:rsid w:val="00143B06"/>
    <w:rsid w:val="00144730"/>
    <w:rsid w:val="00153186"/>
    <w:rsid w:val="001543DF"/>
    <w:rsid w:val="00155054"/>
    <w:rsid w:val="00155D20"/>
    <w:rsid w:val="00157F27"/>
    <w:rsid w:val="00160D79"/>
    <w:rsid w:val="00161099"/>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951"/>
    <w:rsid w:val="001732CA"/>
    <w:rsid w:val="00174812"/>
    <w:rsid w:val="00174A95"/>
    <w:rsid w:val="0017587C"/>
    <w:rsid w:val="001804D7"/>
    <w:rsid w:val="0018493C"/>
    <w:rsid w:val="00184EF0"/>
    <w:rsid w:val="00185236"/>
    <w:rsid w:val="001869CA"/>
    <w:rsid w:val="00187072"/>
    <w:rsid w:val="00187812"/>
    <w:rsid w:val="00191E3F"/>
    <w:rsid w:val="00191EA9"/>
    <w:rsid w:val="00193F15"/>
    <w:rsid w:val="0019415C"/>
    <w:rsid w:val="00197275"/>
    <w:rsid w:val="00197B21"/>
    <w:rsid w:val="001A4254"/>
    <w:rsid w:val="001A6B1F"/>
    <w:rsid w:val="001A7512"/>
    <w:rsid w:val="001B0DE9"/>
    <w:rsid w:val="001B1D50"/>
    <w:rsid w:val="001B275A"/>
    <w:rsid w:val="001B55E7"/>
    <w:rsid w:val="001B6998"/>
    <w:rsid w:val="001B7C73"/>
    <w:rsid w:val="001C03D6"/>
    <w:rsid w:val="001C21A5"/>
    <w:rsid w:val="001C3BBC"/>
    <w:rsid w:val="001C5874"/>
    <w:rsid w:val="001C6DA2"/>
    <w:rsid w:val="001C7C8E"/>
    <w:rsid w:val="001D10D0"/>
    <w:rsid w:val="001D1ADC"/>
    <w:rsid w:val="001D2010"/>
    <w:rsid w:val="001D4A4B"/>
    <w:rsid w:val="001E0257"/>
    <w:rsid w:val="001E0D65"/>
    <w:rsid w:val="001E1B76"/>
    <w:rsid w:val="001E1D6B"/>
    <w:rsid w:val="001E1E9A"/>
    <w:rsid w:val="001E3C89"/>
    <w:rsid w:val="001E605C"/>
    <w:rsid w:val="001E60B1"/>
    <w:rsid w:val="001E669D"/>
    <w:rsid w:val="001E6C8E"/>
    <w:rsid w:val="001E7DFD"/>
    <w:rsid w:val="001F08FB"/>
    <w:rsid w:val="001F16A4"/>
    <w:rsid w:val="001F1F61"/>
    <w:rsid w:val="001F4CF7"/>
    <w:rsid w:val="001F58DD"/>
    <w:rsid w:val="001F6200"/>
    <w:rsid w:val="001F62E3"/>
    <w:rsid w:val="001F745C"/>
    <w:rsid w:val="001F7C91"/>
    <w:rsid w:val="00200EB0"/>
    <w:rsid w:val="00202520"/>
    <w:rsid w:val="00203ECA"/>
    <w:rsid w:val="002058BC"/>
    <w:rsid w:val="002063E9"/>
    <w:rsid w:val="00206DB3"/>
    <w:rsid w:val="00207941"/>
    <w:rsid w:val="0021316C"/>
    <w:rsid w:val="00214612"/>
    <w:rsid w:val="002147C8"/>
    <w:rsid w:val="00215ACB"/>
    <w:rsid w:val="00215CDE"/>
    <w:rsid w:val="00216CC1"/>
    <w:rsid w:val="00217ADA"/>
    <w:rsid w:val="00217E33"/>
    <w:rsid w:val="00217EF2"/>
    <w:rsid w:val="0022272F"/>
    <w:rsid w:val="00223840"/>
    <w:rsid w:val="0022425C"/>
    <w:rsid w:val="00224A74"/>
    <w:rsid w:val="002302BA"/>
    <w:rsid w:val="00233472"/>
    <w:rsid w:val="00234557"/>
    <w:rsid w:val="0023658B"/>
    <w:rsid w:val="002376EA"/>
    <w:rsid w:val="002402B1"/>
    <w:rsid w:val="002409BE"/>
    <w:rsid w:val="00240DF8"/>
    <w:rsid w:val="0024204F"/>
    <w:rsid w:val="002426F2"/>
    <w:rsid w:val="0025000B"/>
    <w:rsid w:val="002520FC"/>
    <w:rsid w:val="00253430"/>
    <w:rsid w:val="00254353"/>
    <w:rsid w:val="0025584A"/>
    <w:rsid w:val="00256282"/>
    <w:rsid w:val="002565F5"/>
    <w:rsid w:val="00256B79"/>
    <w:rsid w:val="00257754"/>
    <w:rsid w:val="00261572"/>
    <w:rsid w:val="0026199A"/>
    <w:rsid w:val="00263968"/>
    <w:rsid w:val="002656DC"/>
    <w:rsid w:val="00265FA6"/>
    <w:rsid w:val="0026667B"/>
    <w:rsid w:val="002669CF"/>
    <w:rsid w:val="00270554"/>
    <w:rsid w:val="00270A18"/>
    <w:rsid w:val="00271E20"/>
    <w:rsid w:val="00272965"/>
    <w:rsid w:val="002779BF"/>
    <w:rsid w:val="00280DD9"/>
    <w:rsid w:val="0028162B"/>
    <w:rsid w:val="00284444"/>
    <w:rsid w:val="002845A5"/>
    <w:rsid w:val="00287839"/>
    <w:rsid w:val="00290B14"/>
    <w:rsid w:val="002913D7"/>
    <w:rsid w:val="00291C4C"/>
    <w:rsid w:val="00292922"/>
    <w:rsid w:val="00292CE7"/>
    <w:rsid w:val="00294FE2"/>
    <w:rsid w:val="00296D76"/>
    <w:rsid w:val="002A0DF7"/>
    <w:rsid w:val="002A1066"/>
    <w:rsid w:val="002A10E9"/>
    <w:rsid w:val="002A3968"/>
    <w:rsid w:val="002A4ED5"/>
    <w:rsid w:val="002B0100"/>
    <w:rsid w:val="002B0C2A"/>
    <w:rsid w:val="002B5119"/>
    <w:rsid w:val="002B7245"/>
    <w:rsid w:val="002B7F2A"/>
    <w:rsid w:val="002C2E75"/>
    <w:rsid w:val="002C2FDD"/>
    <w:rsid w:val="002C33B0"/>
    <w:rsid w:val="002C4DCA"/>
    <w:rsid w:val="002D0B9B"/>
    <w:rsid w:val="002D0D2C"/>
    <w:rsid w:val="002D0DB7"/>
    <w:rsid w:val="002D100D"/>
    <w:rsid w:val="002D23A5"/>
    <w:rsid w:val="002D2559"/>
    <w:rsid w:val="002D2A48"/>
    <w:rsid w:val="002D5B8C"/>
    <w:rsid w:val="002D7636"/>
    <w:rsid w:val="002E11E3"/>
    <w:rsid w:val="002E145C"/>
    <w:rsid w:val="002E2C27"/>
    <w:rsid w:val="002E2DFE"/>
    <w:rsid w:val="002E3FB4"/>
    <w:rsid w:val="002E4C66"/>
    <w:rsid w:val="002E5107"/>
    <w:rsid w:val="002E5142"/>
    <w:rsid w:val="002E57F8"/>
    <w:rsid w:val="002E6512"/>
    <w:rsid w:val="002E76F5"/>
    <w:rsid w:val="002F1D50"/>
    <w:rsid w:val="002F2B4E"/>
    <w:rsid w:val="002F35C6"/>
    <w:rsid w:val="002F4637"/>
    <w:rsid w:val="002F56FB"/>
    <w:rsid w:val="00300C78"/>
    <w:rsid w:val="00300F8A"/>
    <w:rsid w:val="0030154B"/>
    <w:rsid w:val="00301B4C"/>
    <w:rsid w:val="00302549"/>
    <w:rsid w:val="003039E0"/>
    <w:rsid w:val="00305FAF"/>
    <w:rsid w:val="00306F88"/>
    <w:rsid w:val="00307255"/>
    <w:rsid w:val="0030759E"/>
    <w:rsid w:val="00311EF9"/>
    <w:rsid w:val="003132A1"/>
    <w:rsid w:val="003143D2"/>
    <w:rsid w:val="0031461C"/>
    <w:rsid w:val="0031611F"/>
    <w:rsid w:val="003206B9"/>
    <w:rsid w:val="00320C04"/>
    <w:rsid w:val="003228C5"/>
    <w:rsid w:val="00322E60"/>
    <w:rsid w:val="00323238"/>
    <w:rsid w:val="00323610"/>
    <w:rsid w:val="00323A3F"/>
    <w:rsid w:val="00324D3F"/>
    <w:rsid w:val="00324E2B"/>
    <w:rsid w:val="00326355"/>
    <w:rsid w:val="00326B37"/>
    <w:rsid w:val="00326FA6"/>
    <w:rsid w:val="003311AD"/>
    <w:rsid w:val="00332AF7"/>
    <w:rsid w:val="00332C6A"/>
    <w:rsid w:val="00341F8A"/>
    <w:rsid w:val="0034453A"/>
    <w:rsid w:val="003446F8"/>
    <w:rsid w:val="0034536F"/>
    <w:rsid w:val="003455F7"/>
    <w:rsid w:val="003520D2"/>
    <w:rsid w:val="003524CE"/>
    <w:rsid w:val="00352528"/>
    <w:rsid w:val="00352658"/>
    <w:rsid w:val="00352C58"/>
    <w:rsid w:val="003533B2"/>
    <w:rsid w:val="00355479"/>
    <w:rsid w:val="003571EF"/>
    <w:rsid w:val="0036051C"/>
    <w:rsid w:val="00360D7A"/>
    <w:rsid w:val="00362541"/>
    <w:rsid w:val="00363068"/>
    <w:rsid w:val="0036331F"/>
    <w:rsid w:val="0036346D"/>
    <w:rsid w:val="00367972"/>
    <w:rsid w:val="00371C62"/>
    <w:rsid w:val="00373DA5"/>
    <w:rsid w:val="0037477F"/>
    <w:rsid w:val="00377874"/>
    <w:rsid w:val="0038280B"/>
    <w:rsid w:val="00383181"/>
    <w:rsid w:val="0038594C"/>
    <w:rsid w:val="00386DC9"/>
    <w:rsid w:val="003870AB"/>
    <w:rsid w:val="0038758F"/>
    <w:rsid w:val="0039008E"/>
    <w:rsid w:val="003923A1"/>
    <w:rsid w:val="003955F4"/>
    <w:rsid w:val="00395744"/>
    <w:rsid w:val="00395DDE"/>
    <w:rsid w:val="0039685C"/>
    <w:rsid w:val="00397342"/>
    <w:rsid w:val="00397E78"/>
    <w:rsid w:val="003A01D0"/>
    <w:rsid w:val="003A0BAF"/>
    <w:rsid w:val="003A60ED"/>
    <w:rsid w:val="003A61B5"/>
    <w:rsid w:val="003B084C"/>
    <w:rsid w:val="003B205C"/>
    <w:rsid w:val="003B2423"/>
    <w:rsid w:val="003B2C43"/>
    <w:rsid w:val="003B42EE"/>
    <w:rsid w:val="003B47C7"/>
    <w:rsid w:val="003B707A"/>
    <w:rsid w:val="003B711E"/>
    <w:rsid w:val="003C1945"/>
    <w:rsid w:val="003C2E23"/>
    <w:rsid w:val="003C3ABD"/>
    <w:rsid w:val="003C3B3D"/>
    <w:rsid w:val="003C3FCE"/>
    <w:rsid w:val="003C55CD"/>
    <w:rsid w:val="003C6699"/>
    <w:rsid w:val="003C77DC"/>
    <w:rsid w:val="003C7B46"/>
    <w:rsid w:val="003C7E19"/>
    <w:rsid w:val="003D2E97"/>
    <w:rsid w:val="003D3570"/>
    <w:rsid w:val="003D4842"/>
    <w:rsid w:val="003D62D7"/>
    <w:rsid w:val="003D7B21"/>
    <w:rsid w:val="003E14FA"/>
    <w:rsid w:val="003E3AC0"/>
    <w:rsid w:val="003E4D35"/>
    <w:rsid w:val="003E7030"/>
    <w:rsid w:val="003E7134"/>
    <w:rsid w:val="003F08EE"/>
    <w:rsid w:val="003F351D"/>
    <w:rsid w:val="003F75DD"/>
    <w:rsid w:val="0040029C"/>
    <w:rsid w:val="00401066"/>
    <w:rsid w:val="004041AA"/>
    <w:rsid w:val="00404522"/>
    <w:rsid w:val="00406D91"/>
    <w:rsid w:val="00407A9C"/>
    <w:rsid w:val="00410A7A"/>
    <w:rsid w:val="00413260"/>
    <w:rsid w:val="00414F74"/>
    <w:rsid w:val="00416731"/>
    <w:rsid w:val="004216C1"/>
    <w:rsid w:val="00421C3E"/>
    <w:rsid w:val="00422664"/>
    <w:rsid w:val="004227FA"/>
    <w:rsid w:val="004241EF"/>
    <w:rsid w:val="00425B54"/>
    <w:rsid w:val="0042608C"/>
    <w:rsid w:val="0042608E"/>
    <w:rsid w:val="004276A6"/>
    <w:rsid w:val="00433800"/>
    <w:rsid w:val="00433F06"/>
    <w:rsid w:val="00435332"/>
    <w:rsid w:val="00435C15"/>
    <w:rsid w:val="00436090"/>
    <w:rsid w:val="0043766D"/>
    <w:rsid w:val="00437DC0"/>
    <w:rsid w:val="00443EC1"/>
    <w:rsid w:val="00444EEB"/>
    <w:rsid w:val="004465C0"/>
    <w:rsid w:val="004511C4"/>
    <w:rsid w:val="004520D8"/>
    <w:rsid w:val="00453E8E"/>
    <w:rsid w:val="00456EBE"/>
    <w:rsid w:val="004601F1"/>
    <w:rsid w:val="00462B76"/>
    <w:rsid w:val="004644BD"/>
    <w:rsid w:val="0046476F"/>
    <w:rsid w:val="0046596E"/>
    <w:rsid w:val="00466EC5"/>
    <w:rsid w:val="00471CF5"/>
    <w:rsid w:val="00471D54"/>
    <w:rsid w:val="00473325"/>
    <w:rsid w:val="00475997"/>
    <w:rsid w:val="00477D33"/>
    <w:rsid w:val="00481A55"/>
    <w:rsid w:val="00481C17"/>
    <w:rsid w:val="00483229"/>
    <w:rsid w:val="004846A2"/>
    <w:rsid w:val="00484769"/>
    <w:rsid w:val="0048498E"/>
    <w:rsid w:val="00484ED1"/>
    <w:rsid w:val="00485158"/>
    <w:rsid w:val="00485461"/>
    <w:rsid w:val="0048723A"/>
    <w:rsid w:val="00487B37"/>
    <w:rsid w:val="00490009"/>
    <w:rsid w:val="00490511"/>
    <w:rsid w:val="00490A6C"/>
    <w:rsid w:val="00491108"/>
    <w:rsid w:val="00491216"/>
    <w:rsid w:val="004924A4"/>
    <w:rsid w:val="004929E6"/>
    <w:rsid w:val="0049448E"/>
    <w:rsid w:val="00497E8C"/>
    <w:rsid w:val="004A24B4"/>
    <w:rsid w:val="004A326C"/>
    <w:rsid w:val="004A52C8"/>
    <w:rsid w:val="004B030C"/>
    <w:rsid w:val="004B0682"/>
    <w:rsid w:val="004B0692"/>
    <w:rsid w:val="004B0CE2"/>
    <w:rsid w:val="004B1A15"/>
    <w:rsid w:val="004B3E8A"/>
    <w:rsid w:val="004B49CD"/>
    <w:rsid w:val="004B6134"/>
    <w:rsid w:val="004B7FAA"/>
    <w:rsid w:val="004C0C95"/>
    <w:rsid w:val="004C2E8E"/>
    <w:rsid w:val="004C65C4"/>
    <w:rsid w:val="004C6848"/>
    <w:rsid w:val="004C7621"/>
    <w:rsid w:val="004C7D92"/>
    <w:rsid w:val="004D23E7"/>
    <w:rsid w:val="004D316D"/>
    <w:rsid w:val="004D34A3"/>
    <w:rsid w:val="004D3A9C"/>
    <w:rsid w:val="004D4807"/>
    <w:rsid w:val="004D6B4F"/>
    <w:rsid w:val="004D6C9D"/>
    <w:rsid w:val="004D76D0"/>
    <w:rsid w:val="004D7787"/>
    <w:rsid w:val="004D7CC7"/>
    <w:rsid w:val="004E07CA"/>
    <w:rsid w:val="004E08C2"/>
    <w:rsid w:val="004E2009"/>
    <w:rsid w:val="004E2329"/>
    <w:rsid w:val="004E393D"/>
    <w:rsid w:val="004E3C87"/>
    <w:rsid w:val="004E432F"/>
    <w:rsid w:val="004E4B87"/>
    <w:rsid w:val="004E4F6D"/>
    <w:rsid w:val="004E57C3"/>
    <w:rsid w:val="004F0C3E"/>
    <w:rsid w:val="004F0C8D"/>
    <w:rsid w:val="004F0E7C"/>
    <w:rsid w:val="004F1818"/>
    <w:rsid w:val="004F1847"/>
    <w:rsid w:val="004F3922"/>
    <w:rsid w:val="004F3F14"/>
    <w:rsid w:val="004F4FD1"/>
    <w:rsid w:val="004F503A"/>
    <w:rsid w:val="004F61D6"/>
    <w:rsid w:val="004F6CED"/>
    <w:rsid w:val="004F70FE"/>
    <w:rsid w:val="00500502"/>
    <w:rsid w:val="0050155D"/>
    <w:rsid w:val="00501F5B"/>
    <w:rsid w:val="00502648"/>
    <w:rsid w:val="00505CA6"/>
    <w:rsid w:val="00507067"/>
    <w:rsid w:val="00515689"/>
    <w:rsid w:val="00515B9B"/>
    <w:rsid w:val="0051650A"/>
    <w:rsid w:val="00516BD6"/>
    <w:rsid w:val="00520B26"/>
    <w:rsid w:val="0052571B"/>
    <w:rsid w:val="00525A86"/>
    <w:rsid w:val="00527A3A"/>
    <w:rsid w:val="0053033B"/>
    <w:rsid w:val="0053264A"/>
    <w:rsid w:val="00534CDB"/>
    <w:rsid w:val="005356CC"/>
    <w:rsid w:val="00535F98"/>
    <w:rsid w:val="0053661A"/>
    <w:rsid w:val="005401DF"/>
    <w:rsid w:val="00540A99"/>
    <w:rsid w:val="0054268E"/>
    <w:rsid w:val="00545DC0"/>
    <w:rsid w:val="00550B3F"/>
    <w:rsid w:val="0055183F"/>
    <w:rsid w:val="00551BA9"/>
    <w:rsid w:val="0055369B"/>
    <w:rsid w:val="0055379D"/>
    <w:rsid w:val="0055472A"/>
    <w:rsid w:val="005554B9"/>
    <w:rsid w:val="00557874"/>
    <w:rsid w:val="0056076F"/>
    <w:rsid w:val="005623F8"/>
    <w:rsid w:val="00562BAA"/>
    <w:rsid w:val="00564C95"/>
    <w:rsid w:val="005656EF"/>
    <w:rsid w:val="00565D2F"/>
    <w:rsid w:val="00567E98"/>
    <w:rsid w:val="00571541"/>
    <w:rsid w:val="00575EB1"/>
    <w:rsid w:val="00576A3B"/>
    <w:rsid w:val="005774C3"/>
    <w:rsid w:val="00577887"/>
    <w:rsid w:val="00577F4B"/>
    <w:rsid w:val="005808DE"/>
    <w:rsid w:val="00580C7A"/>
    <w:rsid w:val="00580D15"/>
    <w:rsid w:val="0058176F"/>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1695"/>
    <w:rsid w:val="005A299A"/>
    <w:rsid w:val="005A4155"/>
    <w:rsid w:val="005A4E2B"/>
    <w:rsid w:val="005A53A4"/>
    <w:rsid w:val="005A53B9"/>
    <w:rsid w:val="005A7AAA"/>
    <w:rsid w:val="005A7C60"/>
    <w:rsid w:val="005B06B9"/>
    <w:rsid w:val="005B32A8"/>
    <w:rsid w:val="005B58A5"/>
    <w:rsid w:val="005B5DE4"/>
    <w:rsid w:val="005C1694"/>
    <w:rsid w:val="005C1B3A"/>
    <w:rsid w:val="005C2F75"/>
    <w:rsid w:val="005C36E8"/>
    <w:rsid w:val="005C3A0C"/>
    <w:rsid w:val="005C4243"/>
    <w:rsid w:val="005C492E"/>
    <w:rsid w:val="005C4B42"/>
    <w:rsid w:val="005C5432"/>
    <w:rsid w:val="005C6CEE"/>
    <w:rsid w:val="005C6D28"/>
    <w:rsid w:val="005C6F4D"/>
    <w:rsid w:val="005C7378"/>
    <w:rsid w:val="005C79CD"/>
    <w:rsid w:val="005D04D9"/>
    <w:rsid w:val="005D059A"/>
    <w:rsid w:val="005D075E"/>
    <w:rsid w:val="005D1540"/>
    <w:rsid w:val="005D34DB"/>
    <w:rsid w:val="005D35F4"/>
    <w:rsid w:val="005D6207"/>
    <w:rsid w:val="005E22E3"/>
    <w:rsid w:val="005E3054"/>
    <w:rsid w:val="005F0695"/>
    <w:rsid w:val="005F1E43"/>
    <w:rsid w:val="005F201F"/>
    <w:rsid w:val="005F2581"/>
    <w:rsid w:val="005F27B2"/>
    <w:rsid w:val="005F30E1"/>
    <w:rsid w:val="005F32F2"/>
    <w:rsid w:val="005F46DD"/>
    <w:rsid w:val="005F5ADD"/>
    <w:rsid w:val="005F5E81"/>
    <w:rsid w:val="00602E78"/>
    <w:rsid w:val="0060570F"/>
    <w:rsid w:val="00607750"/>
    <w:rsid w:val="0061269B"/>
    <w:rsid w:val="00613289"/>
    <w:rsid w:val="00613BC8"/>
    <w:rsid w:val="00614625"/>
    <w:rsid w:val="00614803"/>
    <w:rsid w:val="00614A7F"/>
    <w:rsid w:val="0061613C"/>
    <w:rsid w:val="00616370"/>
    <w:rsid w:val="006163DC"/>
    <w:rsid w:val="0062125F"/>
    <w:rsid w:val="006220E3"/>
    <w:rsid w:val="006222F0"/>
    <w:rsid w:val="0062316E"/>
    <w:rsid w:val="00623247"/>
    <w:rsid w:val="00623890"/>
    <w:rsid w:val="00624F53"/>
    <w:rsid w:val="00626088"/>
    <w:rsid w:val="006277C1"/>
    <w:rsid w:val="00631719"/>
    <w:rsid w:val="00632D77"/>
    <w:rsid w:val="0063504C"/>
    <w:rsid w:val="00636FBB"/>
    <w:rsid w:val="00640254"/>
    <w:rsid w:val="00643741"/>
    <w:rsid w:val="0064376D"/>
    <w:rsid w:val="00643D85"/>
    <w:rsid w:val="00644C39"/>
    <w:rsid w:val="006473C0"/>
    <w:rsid w:val="006502EE"/>
    <w:rsid w:val="00650C96"/>
    <w:rsid w:val="006540E5"/>
    <w:rsid w:val="006557FD"/>
    <w:rsid w:val="00656C0A"/>
    <w:rsid w:val="00656FA1"/>
    <w:rsid w:val="00657F8F"/>
    <w:rsid w:val="00661262"/>
    <w:rsid w:val="00661AFB"/>
    <w:rsid w:val="00661B43"/>
    <w:rsid w:val="00661C65"/>
    <w:rsid w:val="00662302"/>
    <w:rsid w:val="00662DBB"/>
    <w:rsid w:val="0066477B"/>
    <w:rsid w:val="00664C1F"/>
    <w:rsid w:val="00664D08"/>
    <w:rsid w:val="00666128"/>
    <w:rsid w:val="0066691B"/>
    <w:rsid w:val="00667FEE"/>
    <w:rsid w:val="006706B3"/>
    <w:rsid w:val="00670D40"/>
    <w:rsid w:val="00671873"/>
    <w:rsid w:val="0067196E"/>
    <w:rsid w:val="00672F86"/>
    <w:rsid w:val="0067459D"/>
    <w:rsid w:val="00683A13"/>
    <w:rsid w:val="00683BEE"/>
    <w:rsid w:val="00683DEC"/>
    <w:rsid w:val="00683EDB"/>
    <w:rsid w:val="0068468B"/>
    <w:rsid w:val="00686B36"/>
    <w:rsid w:val="00690434"/>
    <w:rsid w:val="00690A0D"/>
    <w:rsid w:val="0069374B"/>
    <w:rsid w:val="006955B0"/>
    <w:rsid w:val="006A10F3"/>
    <w:rsid w:val="006A1A9B"/>
    <w:rsid w:val="006A1CEE"/>
    <w:rsid w:val="006A1DE6"/>
    <w:rsid w:val="006A1E60"/>
    <w:rsid w:val="006A5EB5"/>
    <w:rsid w:val="006B4681"/>
    <w:rsid w:val="006B556F"/>
    <w:rsid w:val="006C2E4C"/>
    <w:rsid w:val="006C3EBF"/>
    <w:rsid w:val="006C416C"/>
    <w:rsid w:val="006C638C"/>
    <w:rsid w:val="006C7DFA"/>
    <w:rsid w:val="006D0D0B"/>
    <w:rsid w:val="006D1477"/>
    <w:rsid w:val="006D27D3"/>
    <w:rsid w:val="006D295F"/>
    <w:rsid w:val="006D2975"/>
    <w:rsid w:val="006D5CED"/>
    <w:rsid w:val="006D6F71"/>
    <w:rsid w:val="006E019D"/>
    <w:rsid w:val="006E0501"/>
    <w:rsid w:val="006E0BFA"/>
    <w:rsid w:val="006E30EF"/>
    <w:rsid w:val="006E4100"/>
    <w:rsid w:val="006E45E3"/>
    <w:rsid w:val="006E7B7D"/>
    <w:rsid w:val="006F0291"/>
    <w:rsid w:val="006F0337"/>
    <w:rsid w:val="006F086F"/>
    <w:rsid w:val="006F0DC8"/>
    <w:rsid w:val="006F4294"/>
    <w:rsid w:val="006F4A37"/>
    <w:rsid w:val="006F5968"/>
    <w:rsid w:val="006F7676"/>
    <w:rsid w:val="007003FD"/>
    <w:rsid w:val="00701A5F"/>
    <w:rsid w:val="00703972"/>
    <w:rsid w:val="0070551F"/>
    <w:rsid w:val="00705641"/>
    <w:rsid w:val="00705B11"/>
    <w:rsid w:val="00705DBC"/>
    <w:rsid w:val="00710567"/>
    <w:rsid w:val="00710DAC"/>
    <w:rsid w:val="00711A03"/>
    <w:rsid w:val="00711F12"/>
    <w:rsid w:val="007131AC"/>
    <w:rsid w:val="00713576"/>
    <w:rsid w:val="00714975"/>
    <w:rsid w:val="00716E06"/>
    <w:rsid w:val="00717411"/>
    <w:rsid w:val="00717AC9"/>
    <w:rsid w:val="00720E6F"/>
    <w:rsid w:val="007218C0"/>
    <w:rsid w:val="007222BC"/>
    <w:rsid w:val="0072285B"/>
    <w:rsid w:val="00722A0F"/>
    <w:rsid w:val="0072430B"/>
    <w:rsid w:val="007243AC"/>
    <w:rsid w:val="00724B00"/>
    <w:rsid w:val="00724C2A"/>
    <w:rsid w:val="00725028"/>
    <w:rsid w:val="00725DC1"/>
    <w:rsid w:val="007277C2"/>
    <w:rsid w:val="00727DF9"/>
    <w:rsid w:val="00737C78"/>
    <w:rsid w:val="00740558"/>
    <w:rsid w:val="00740A47"/>
    <w:rsid w:val="00741762"/>
    <w:rsid w:val="0074232A"/>
    <w:rsid w:val="0074246E"/>
    <w:rsid w:val="00742A9F"/>
    <w:rsid w:val="00745AEA"/>
    <w:rsid w:val="00746C7F"/>
    <w:rsid w:val="00747BAF"/>
    <w:rsid w:val="007517AC"/>
    <w:rsid w:val="007532C8"/>
    <w:rsid w:val="007547B9"/>
    <w:rsid w:val="007555F8"/>
    <w:rsid w:val="007557E8"/>
    <w:rsid w:val="0075580F"/>
    <w:rsid w:val="007560B7"/>
    <w:rsid w:val="007603A9"/>
    <w:rsid w:val="007615F1"/>
    <w:rsid w:val="00762168"/>
    <w:rsid w:val="00762283"/>
    <w:rsid w:val="007636C1"/>
    <w:rsid w:val="00764550"/>
    <w:rsid w:val="00764A9E"/>
    <w:rsid w:val="00772288"/>
    <w:rsid w:val="007738EE"/>
    <w:rsid w:val="00774378"/>
    <w:rsid w:val="00775A9D"/>
    <w:rsid w:val="00775CAD"/>
    <w:rsid w:val="00776CED"/>
    <w:rsid w:val="00777A43"/>
    <w:rsid w:val="007809BD"/>
    <w:rsid w:val="00781FED"/>
    <w:rsid w:val="00782B2F"/>
    <w:rsid w:val="00782C5A"/>
    <w:rsid w:val="007839BA"/>
    <w:rsid w:val="00783D31"/>
    <w:rsid w:val="007860AF"/>
    <w:rsid w:val="007907D1"/>
    <w:rsid w:val="00792B2A"/>
    <w:rsid w:val="00793469"/>
    <w:rsid w:val="00793496"/>
    <w:rsid w:val="00797108"/>
    <w:rsid w:val="00797DD0"/>
    <w:rsid w:val="007A2583"/>
    <w:rsid w:val="007A6CA0"/>
    <w:rsid w:val="007A6DCE"/>
    <w:rsid w:val="007B0924"/>
    <w:rsid w:val="007B0931"/>
    <w:rsid w:val="007B20D6"/>
    <w:rsid w:val="007B3A1E"/>
    <w:rsid w:val="007B4BED"/>
    <w:rsid w:val="007B5851"/>
    <w:rsid w:val="007B6D3E"/>
    <w:rsid w:val="007B7176"/>
    <w:rsid w:val="007C015C"/>
    <w:rsid w:val="007C0D23"/>
    <w:rsid w:val="007C1814"/>
    <w:rsid w:val="007C2535"/>
    <w:rsid w:val="007C2747"/>
    <w:rsid w:val="007C40DB"/>
    <w:rsid w:val="007C4B8E"/>
    <w:rsid w:val="007C53CF"/>
    <w:rsid w:val="007C5733"/>
    <w:rsid w:val="007C7F08"/>
    <w:rsid w:val="007D0042"/>
    <w:rsid w:val="007D1172"/>
    <w:rsid w:val="007D388D"/>
    <w:rsid w:val="007D58AE"/>
    <w:rsid w:val="007D64FB"/>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C01"/>
    <w:rsid w:val="007F1DA5"/>
    <w:rsid w:val="007F3806"/>
    <w:rsid w:val="007F417B"/>
    <w:rsid w:val="007F59D8"/>
    <w:rsid w:val="007F5AB1"/>
    <w:rsid w:val="00801003"/>
    <w:rsid w:val="00802715"/>
    <w:rsid w:val="0080391C"/>
    <w:rsid w:val="0080468D"/>
    <w:rsid w:val="00805C6E"/>
    <w:rsid w:val="00806D95"/>
    <w:rsid w:val="008073DB"/>
    <w:rsid w:val="0081040D"/>
    <w:rsid w:val="008129F1"/>
    <w:rsid w:val="00812BCD"/>
    <w:rsid w:val="00816067"/>
    <w:rsid w:val="008165C1"/>
    <w:rsid w:val="008205CD"/>
    <w:rsid w:val="00820C92"/>
    <w:rsid w:val="00820CE8"/>
    <w:rsid w:val="00822EB7"/>
    <w:rsid w:val="00823723"/>
    <w:rsid w:val="0082692A"/>
    <w:rsid w:val="008301D4"/>
    <w:rsid w:val="00831333"/>
    <w:rsid w:val="0083215F"/>
    <w:rsid w:val="0083224B"/>
    <w:rsid w:val="00833AAB"/>
    <w:rsid w:val="008340B7"/>
    <w:rsid w:val="00834959"/>
    <w:rsid w:val="008365A8"/>
    <w:rsid w:val="00837095"/>
    <w:rsid w:val="00842519"/>
    <w:rsid w:val="0084296C"/>
    <w:rsid w:val="00842A3A"/>
    <w:rsid w:val="00842D43"/>
    <w:rsid w:val="00844329"/>
    <w:rsid w:val="00844F39"/>
    <w:rsid w:val="00845AD4"/>
    <w:rsid w:val="00845CEB"/>
    <w:rsid w:val="00846011"/>
    <w:rsid w:val="0084620C"/>
    <w:rsid w:val="008466D4"/>
    <w:rsid w:val="008466FF"/>
    <w:rsid w:val="00847012"/>
    <w:rsid w:val="008474FD"/>
    <w:rsid w:val="00850A1B"/>
    <w:rsid w:val="0085136F"/>
    <w:rsid w:val="0085503E"/>
    <w:rsid w:val="0085557C"/>
    <w:rsid w:val="00857877"/>
    <w:rsid w:val="00863536"/>
    <w:rsid w:val="00863DF0"/>
    <w:rsid w:val="0086535C"/>
    <w:rsid w:val="008661CB"/>
    <w:rsid w:val="00875096"/>
    <w:rsid w:val="008774EC"/>
    <w:rsid w:val="0088027A"/>
    <w:rsid w:val="00880AF3"/>
    <w:rsid w:val="00880BC1"/>
    <w:rsid w:val="00881593"/>
    <w:rsid w:val="00881B3B"/>
    <w:rsid w:val="00882910"/>
    <w:rsid w:val="00883F20"/>
    <w:rsid w:val="0088400D"/>
    <w:rsid w:val="008900DA"/>
    <w:rsid w:val="0089057B"/>
    <w:rsid w:val="00890705"/>
    <w:rsid w:val="008908F3"/>
    <w:rsid w:val="0089231C"/>
    <w:rsid w:val="00892514"/>
    <w:rsid w:val="008927EE"/>
    <w:rsid w:val="00892832"/>
    <w:rsid w:val="00892E0C"/>
    <w:rsid w:val="00893883"/>
    <w:rsid w:val="00897C09"/>
    <w:rsid w:val="00897D1A"/>
    <w:rsid w:val="008A0845"/>
    <w:rsid w:val="008A1473"/>
    <w:rsid w:val="008A16B0"/>
    <w:rsid w:val="008A5373"/>
    <w:rsid w:val="008B0B7E"/>
    <w:rsid w:val="008B10D3"/>
    <w:rsid w:val="008B23D4"/>
    <w:rsid w:val="008B373E"/>
    <w:rsid w:val="008B5BE3"/>
    <w:rsid w:val="008B7761"/>
    <w:rsid w:val="008B7A3A"/>
    <w:rsid w:val="008C078F"/>
    <w:rsid w:val="008C1E1E"/>
    <w:rsid w:val="008C3130"/>
    <w:rsid w:val="008C397F"/>
    <w:rsid w:val="008D0194"/>
    <w:rsid w:val="008D2563"/>
    <w:rsid w:val="008D2933"/>
    <w:rsid w:val="008D30DB"/>
    <w:rsid w:val="008D7778"/>
    <w:rsid w:val="008E1D1C"/>
    <w:rsid w:val="008E378E"/>
    <w:rsid w:val="008E68E1"/>
    <w:rsid w:val="008E6F5C"/>
    <w:rsid w:val="008E7151"/>
    <w:rsid w:val="008F050C"/>
    <w:rsid w:val="008F40AC"/>
    <w:rsid w:val="008F4B9B"/>
    <w:rsid w:val="008F6D75"/>
    <w:rsid w:val="0090081B"/>
    <w:rsid w:val="00900A97"/>
    <w:rsid w:val="00901134"/>
    <w:rsid w:val="00902FE1"/>
    <w:rsid w:val="00903850"/>
    <w:rsid w:val="009059E7"/>
    <w:rsid w:val="00906CF3"/>
    <w:rsid w:val="00906E49"/>
    <w:rsid w:val="0091054B"/>
    <w:rsid w:val="00911C4A"/>
    <w:rsid w:val="00911E94"/>
    <w:rsid w:val="009124FD"/>
    <w:rsid w:val="0091470F"/>
    <w:rsid w:val="00915257"/>
    <w:rsid w:val="00915E49"/>
    <w:rsid w:val="00916C4A"/>
    <w:rsid w:val="0091726A"/>
    <w:rsid w:val="009207E0"/>
    <w:rsid w:val="009218F6"/>
    <w:rsid w:val="00922123"/>
    <w:rsid w:val="009232B0"/>
    <w:rsid w:val="00923458"/>
    <w:rsid w:val="009234D1"/>
    <w:rsid w:val="0092383E"/>
    <w:rsid w:val="00924526"/>
    <w:rsid w:val="009306F5"/>
    <w:rsid w:val="00930EB3"/>
    <w:rsid w:val="009310ED"/>
    <w:rsid w:val="00931482"/>
    <w:rsid w:val="009319C1"/>
    <w:rsid w:val="00932188"/>
    <w:rsid w:val="009324C8"/>
    <w:rsid w:val="009328F2"/>
    <w:rsid w:val="00932F42"/>
    <w:rsid w:val="00934EFB"/>
    <w:rsid w:val="00937157"/>
    <w:rsid w:val="0094125A"/>
    <w:rsid w:val="00941FE8"/>
    <w:rsid w:val="0094284B"/>
    <w:rsid w:val="0094516F"/>
    <w:rsid w:val="0094717F"/>
    <w:rsid w:val="00947FB9"/>
    <w:rsid w:val="0095042A"/>
    <w:rsid w:val="00950821"/>
    <w:rsid w:val="009511CE"/>
    <w:rsid w:val="0095168C"/>
    <w:rsid w:val="00954F88"/>
    <w:rsid w:val="009555E6"/>
    <w:rsid w:val="009565FF"/>
    <w:rsid w:val="00962A86"/>
    <w:rsid w:val="00966CBD"/>
    <w:rsid w:val="009672C4"/>
    <w:rsid w:val="0096790B"/>
    <w:rsid w:val="00970831"/>
    <w:rsid w:val="00970841"/>
    <w:rsid w:val="00970B92"/>
    <w:rsid w:val="00970FB9"/>
    <w:rsid w:val="00971916"/>
    <w:rsid w:val="00971B8C"/>
    <w:rsid w:val="00973BC8"/>
    <w:rsid w:val="00975AAA"/>
    <w:rsid w:val="00976CD7"/>
    <w:rsid w:val="00976F1D"/>
    <w:rsid w:val="00977EED"/>
    <w:rsid w:val="00983404"/>
    <w:rsid w:val="009836B2"/>
    <w:rsid w:val="00983BDD"/>
    <w:rsid w:val="00984DFA"/>
    <w:rsid w:val="00985A34"/>
    <w:rsid w:val="00986506"/>
    <w:rsid w:val="00987251"/>
    <w:rsid w:val="00990FF9"/>
    <w:rsid w:val="0099126B"/>
    <w:rsid w:val="00991642"/>
    <w:rsid w:val="00991B1E"/>
    <w:rsid w:val="00992280"/>
    <w:rsid w:val="009923F4"/>
    <w:rsid w:val="0099258D"/>
    <w:rsid w:val="00993735"/>
    <w:rsid w:val="00996A21"/>
    <w:rsid w:val="009979F0"/>
    <w:rsid w:val="00997FED"/>
    <w:rsid w:val="009A006A"/>
    <w:rsid w:val="009A05E4"/>
    <w:rsid w:val="009A3579"/>
    <w:rsid w:val="009A5A7F"/>
    <w:rsid w:val="009A6CFD"/>
    <w:rsid w:val="009B0676"/>
    <w:rsid w:val="009B23FF"/>
    <w:rsid w:val="009B33ED"/>
    <w:rsid w:val="009B5600"/>
    <w:rsid w:val="009B5BB9"/>
    <w:rsid w:val="009C1924"/>
    <w:rsid w:val="009C2050"/>
    <w:rsid w:val="009C4C1D"/>
    <w:rsid w:val="009C4C50"/>
    <w:rsid w:val="009C58ED"/>
    <w:rsid w:val="009D225A"/>
    <w:rsid w:val="009D3682"/>
    <w:rsid w:val="009D3709"/>
    <w:rsid w:val="009D5590"/>
    <w:rsid w:val="009D6044"/>
    <w:rsid w:val="009D6B07"/>
    <w:rsid w:val="009E0F2A"/>
    <w:rsid w:val="009E120A"/>
    <w:rsid w:val="009E1B53"/>
    <w:rsid w:val="009E1BF2"/>
    <w:rsid w:val="009E215C"/>
    <w:rsid w:val="009E3A2F"/>
    <w:rsid w:val="009E4050"/>
    <w:rsid w:val="009E4AFB"/>
    <w:rsid w:val="009E5428"/>
    <w:rsid w:val="009E68CD"/>
    <w:rsid w:val="009E7BE3"/>
    <w:rsid w:val="009F3868"/>
    <w:rsid w:val="00A02008"/>
    <w:rsid w:val="00A042A4"/>
    <w:rsid w:val="00A05236"/>
    <w:rsid w:val="00A05B11"/>
    <w:rsid w:val="00A06CCE"/>
    <w:rsid w:val="00A14467"/>
    <w:rsid w:val="00A1467A"/>
    <w:rsid w:val="00A1483F"/>
    <w:rsid w:val="00A14C97"/>
    <w:rsid w:val="00A1589E"/>
    <w:rsid w:val="00A165CE"/>
    <w:rsid w:val="00A16C01"/>
    <w:rsid w:val="00A176D9"/>
    <w:rsid w:val="00A2156B"/>
    <w:rsid w:val="00A22ADD"/>
    <w:rsid w:val="00A2343B"/>
    <w:rsid w:val="00A2546C"/>
    <w:rsid w:val="00A26CA1"/>
    <w:rsid w:val="00A3098E"/>
    <w:rsid w:val="00A31431"/>
    <w:rsid w:val="00A31B71"/>
    <w:rsid w:val="00A31E0B"/>
    <w:rsid w:val="00A31F59"/>
    <w:rsid w:val="00A32CA5"/>
    <w:rsid w:val="00A33498"/>
    <w:rsid w:val="00A336EC"/>
    <w:rsid w:val="00A3491C"/>
    <w:rsid w:val="00A365B5"/>
    <w:rsid w:val="00A37F0B"/>
    <w:rsid w:val="00A40550"/>
    <w:rsid w:val="00A42A7D"/>
    <w:rsid w:val="00A42F0C"/>
    <w:rsid w:val="00A43806"/>
    <w:rsid w:val="00A44409"/>
    <w:rsid w:val="00A45D3B"/>
    <w:rsid w:val="00A46A8E"/>
    <w:rsid w:val="00A47B2E"/>
    <w:rsid w:val="00A5006A"/>
    <w:rsid w:val="00A52460"/>
    <w:rsid w:val="00A534DA"/>
    <w:rsid w:val="00A539EB"/>
    <w:rsid w:val="00A540F9"/>
    <w:rsid w:val="00A55080"/>
    <w:rsid w:val="00A57BF5"/>
    <w:rsid w:val="00A62BF5"/>
    <w:rsid w:val="00A63E88"/>
    <w:rsid w:val="00A65A31"/>
    <w:rsid w:val="00A661EE"/>
    <w:rsid w:val="00A66804"/>
    <w:rsid w:val="00A66A18"/>
    <w:rsid w:val="00A72EB5"/>
    <w:rsid w:val="00A74380"/>
    <w:rsid w:val="00A7470F"/>
    <w:rsid w:val="00A76B93"/>
    <w:rsid w:val="00A77378"/>
    <w:rsid w:val="00A80854"/>
    <w:rsid w:val="00A818CC"/>
    <w:rsid w:val="00A822FC"/>
    <w:rsid w:val="00A83632"/>
    <w:rsid w:val="00A83E12"/>
    <w:rsid w:val="00A84799"/>
    <w:rsid w:val="00A84918"/>
    <w:rsid w:val="00A87860"/>
    <w:rsid w:val="00A87A38"/>
    <w:rsid w:val="00A91A87"/>
    <w:rsid w:val="00A9226F"/>
    <w:rsid w:val="00A9451A"/>
    <w:rsid w:val="00A949A6"/>
    <w:rsid w:val="00A94BFA"/>
    <w:rsid w:val="00A957E3"/>
    <w:rsid w:val="00A95B47"/>
    <w:rsid w:val="00A9616C"/>
    <w:rsid w:val="00A96D90"/>
    <w:rsid w:val="00AA0337"/>
    <w:rsid w:val="00AA336F"/>
    <w:rsid w:val="00AA6CEF"/>
    <w:rsid w:val="00AA746B"/>
    <w:rsid w:val="00AA7FA9"/>
    <w:rsid w:val="00AB0E37"/>
    <w:rsid w:val="00AB3099"/>
    <w:rsid w:val="00AB3C25"/>
    <w:rsid w:val="00AB48F0"/>
    <w:rsid w:val="00AC0816"/>
    <w:rsid w:val="00AC0C1A"/>
    <w:rsid w:val="00AC132D"/>
    <w:rsid w:val="00AC25A3"/>
    <w:rsid w:val="00AC2D28"/>
    <w:rsid w:val="00AC3429"/>
    <w:rsid w:val="00AC37AE"/>
    <w:rsid w:val="00AC3D85"/>
    <w:rsid w:val="00AC42E2"/>
    <w:rsid w:val="00AC4F95"/>
    <w:rsid w:val="00AC5572"/>
    <w:rsid w:val="00AC5BEB"/>
    <w:rsid w:val="00AC732F"/>
    <w:rsid w:val="00AD00B6"/>
    <w:rsid w:val="00AD4637"/>
    <w:rsid w:val="00AD6126"/>
    <w:rsid w:val="00AD61BF"/>
    <w:rsid w:val="00AD669B"/>
    <w:rsid w:val="00AD721C"/>
    <w:rsid w:val="00AE0199"/>
    <w:rsid w:val="00AE070C"/>
    <w:rsid w:val="00AE14EA"/>
    <w:rsid w:val="00AE2232"/>
    <w:rsid w:val="00AE2B13"/>
    <w:rsid w:val="00AE31A4"/>
    <w:rsid w:val="00AE40C8"/>
    <w:rsid w:val="00AE4AAF"/>
    <w:rsid w:val="00AE5727"/>
    <w:rsid w:val="00AE678B"/>
    <w:rsid w:val="00AE7EE3"/>
    <w:rsid w:val="00AF068F"/>
    <w:rsid w:val="00AF1460"/>
    <w:rsid w:val="00AF201E"/>
    <w:rsid w:val="00AF24E7"/>
    <w:rsid w:val="00AF2E5A"/>
    <w:rsid w:val="00AF45DD"/>
    <w:rsid w:val="00AF4D2F"/>
    <w:rsid w:val="00AF704C"/>
    <w:rsid w:val="00B034EC"/>
    <w:rsid w:val="00B0473D"/>
    <w:rsid w:val="00B05FC0"/>
    <w:rsid w:val="00B1131B"/>
    <w:rsid w:val="00B12B69"/>
    <w:rsid w:val="00B13648"/>
    <w:rsid w:val="00B21ECA"/>
    <w:rsid w:val="00B22202"/>
    <w:rsid w:val="00B2384C"/>
    <w:rsid w:val="00B25C1B"/>
    <w:rsid w:val="00B27F42"/>
    <w:rsid w:val="00B309D7"/>
    <w:rsid w:val="00B31F35"/>
    <w:rsid w:val="00B32CAF"/>
    <w:rsid w:val="00B33297"/>
    <w:rsid w:val="00B34464"/>
    <w:rsid w:val="00B34824"/>
    <w:rsid w:val="00B40C5A"/>
    <w:rsid w:val="00B4185B"/>
    <w:rsid w:val="00B426AA"/>
    <w:rsid w:val="00B43453"/>
    <w:rsid w:val="00B43AC1"/>
    <w:rsid w:val="00B4640F"/>
    <w:rsid w:val="00B46754"/>
    <w:rsid w:val="00B46E58"/>
    <w:rsid w:val="00B4794B"/>
    <w:rsid w:val="00B52629"/>
    <w:rsid w:val="00B52A91"/>
    <w:rsid w:val="00B5359C"/>
    <w:rsid w:val="00B542AD"/>
    <w:rsid w:val="00B5537C"/>
    <w:rsid w:val="00B55741"/>
    <w:rsid w:val="00B56138"/>
    <w:rsid w:val="00B57923"/>
    <w:rsid w:val="00B619DD"/>
    <w:rsid w:val="00B64589"/>
    <w:rsid w:val="00B675B7"/>
    <w:rsid w:val="00B70036"/>
    <w:rsid w:val="00B703A2"/>
    <w:rsid w:val="00B7055B"/>
    <w:rsid w:val="00B70E16"/>
    <w:rsid w:val="00B71402"/>
    <w:rsid w:val="00B72EF5"/>
    <w:rsid w:val="00B72F8A"/>
    <w:rsid w:val="00B76795"/>
    <w:rsid w:val="00B80053"/>
    <w:rsid w:val="00B80197"/>
    <w:rsid w:val="00B802D7"/>
    <w:rsid w:val="00B80C19"/>
    <w:rsid w:val="00B816A6"/>
    <w:rsid w:val="00B83701"/>
    <w:rsid w:val="00B83F1B"/>
    <w:rsid w:val="00B846F7"/>
    <w:rsid w:val="00B84977"/>
    <w:rsid w:val="00B85AAB"/>
    <w:rsid w:val="00B86CDC"/>
    <w:rsid w:val="00B87825"/>
    <w:rsid w:val="00B92781"/>
    <w:rsid w:val="00B927DD"/>
    <w:rsid w:val="00B93078"/>
    <w:rsid w:val="00B93AFB"/>
    <w:rsid w:val="00B93CD4"/>
    <w:rsid w:val="00B95078"/>
    <w:rsid w:val="00B97CF4"/>
    <w:rsid w:val="00BA00A5"/>
    <w:rsid w:val="00BA0F32"/>
    <w:rsid w:val="00BA1A22"/>
    <w:rsid w:val="00BA1BD4"/>
    <w:rsid w:val="00BA1DAF"/>
    <w:rsid w:val="00BA329C"/>
    <w:rsid w:val="00BA367C"/>
    <w:rsid w:val="00BA3D77"/>
    <w:rsid w:val="00BA6D3F"/>
    <w:rsid w:val="00BA7BE1"/>
    <w:rsid w:val="00BA7CBD"/>
    <w:rsid w:val="00BB0B57"/>
    <w:rsid w:val="00BB151E"/>
    <w:rsid w:val="00BB2C47"/>
    <w:rsid w:val="00BB404A"/>
    <w:rsid w:val="00BB5F4B"/>
    <w:rsid w:val="00BC107E"/>
    <w:rsid w:val="00BC13ED"/>
    <w:rsid w:val="00BC2038"/>
    <w:rsid w:val="00BC36E0"/>
    <w:rsid w:val="00BC58F6"/>
    <w:rsid w:val="00BC7DEB"/>
    <w:rsid w:val="00BD2A73"/>
    <w:rsid w:val="00BD3B87"/>
    <w:rsid w:val="00BD3E41"/>
    <w:rsid w:val="00BD520A"/>
    <w:rsid w:val="00BD60B5"/>
    <w:rsid w:val="00BD699F"/>
    <w:rsid w:val="00BD79AB"/>
    <w:rsid w:val="00BE0587"/>
    <w:rsid w:val="00BE2036"/>
    <w:rsid w:val="00BE2C5C"/>
    <w:rsid w:val="00BE3FE7"/>
    <w:rsid w:val="00BE4C1E"/>
    <w:rsid w:val="00BF4764"/>
    <w:rsid w:val="00BF60FA"/>
    <w:rsid w:val="00BF6789"/>
    <w:rsid w:val="00BF7099"/>
    <w:rsid w:val="00C00F0C"/>
    <w:rsid w:val="00C019FF"/>
    <w:rsid w:val="00C03E45"/>
    <w:rsid w:val="00C05B7F"/>
    <w:rsid w:val="00C05E50"/>
    <w:rsid w:val="00C06837"/>
    <w:rsid w:val="00C100E2"/>
    <w:rsid w:val="00C10699"/>
    <w:rsid w:val="00C11B7F"/>
    <w:rsid w:val="00C1349E"/>
    <w:rsid w:val="00C144EC"/>
    <w:rsid w:val="00C15E34"/>
    <w:rsid w:val="00C16EFD"/>
    <w:rsid w:val="00C17DF2"/>
    <w:rsid w:val="00C2093C"/>
    <w:rsid w:val="00C22556"/>
    <w:rsid w:val="00C22A4D"/>
    <w:rsid w:val="00C243FB"/>
    <w:rsid w:val="00C26AB2"/>
    <w:rsid w:val="00C26D83"/>
    <w:rsid w:val="00C30F28"/>
    <w:rsid w:val="00C354D5"/>
    <w:rsid w:val="00C36E76"/>
    <w:rsid w:val="00C371CB"/>
    <w:rsid w:val="00C37A2F"/>
    <w:rsid w:val="00C37FD3"/>
    <w:rsid w:val="00C40393"/>
    <w:rsid w:val="00C40EB2"/>
    <w:rsid w:val="00C41194"/>
    <w:rsid w:val="00C43727"/>
    <w:rsid w:val="00C44F70"/>
    <w:rsid w:val="00C450C0"/>
    <w:rsid w:val="00C45E7A"/>
    <w:rsid w:val="00C46C0A"/>
    <w:rsid w:val="00C47055"/>
    <w:rsid w:val="00C4770A"/>
    <w:rsid w:val="00C47A7A"/>
    <w:rsid w:val="00C510DA"/>
    <w:rsid w:val="00C51411"/>
    <w:rsid w:val="00C52100"/>
    <w:rsid w:val="00C54DFC"/>
    <w:rsid w:val="00C55B01"/>
    <w:rsid w:val="00C55D65"/>
    <w:rsid w:val="00C57902"/>
    <w:rsid w:val="00C60436"/>
    <w:rsid w:val="00C61DAA"/>
    <w:rsid w:val="00C63D4E"/>
    <w:rsid w:val="00C673A3"/>
    <w:rsid w:val="00C71014"/>
    <w:rsid w:val="00C72A3E"/>
    <w:rsid w:val="00C744B8"/>
    <w:rsid w:val="00C74C2E"/>
    <w:rsid w:val="00C751EB"/>
    <w:rsid w:val="00C82A39"/>
    <w:rsid w:val="00C83BEB"/>
    <w:rsid w:val="00C84446"/>
    <w:rsid w:val="00C84504"/>
    <w:rsid w:val="00C86ECC"/>
    <w:rsid w:val="00C906CB"/>
    <w:rsid w:val="00C929B2"/>
    <w:rsid w:val="00C93356"/>
    <w:rsid w:val="00C937A8"/>
    <w:rsid w:val="00C94029"/>
    <w:rsid w:val="00C9508B"/>
    <w:rsid w:val="00C95785"/>
    <w:rsid w:val="00C96E4E"/>
    <w:rsid w:val="00C97809"/>
    <w:rsid w:val="00CA0087"/>
    <w:rsid w:val="00CA0F20"/>
    <w:rsid w:val="00CA4F15"/>
    <w:rsid w:val="00CA718F"/>
    <w:rsid w:val="00CA74BD"/>
    <w:rsid w:val="00CB15C1"/>
    <w:rsid w:val="00CB1B73"/>
    <w:rsid w:val="00CB41EE"/>
    <w:rsid w:val="00CB4A72"/>
    <w:rsid w:val="00CB5135"/>
    <w:rsid w:val="00CB5C4A"/>
    <w:rsid w:val="00CB6FD5"/>
    <w:rsid w:val="00CC00C4"/>
    <w:rsid w:val="00CC08AB"/>
    <w:rsid w:val="00CC0EBC"/>
    <w:rsid w:val="00CC15D2"/>
    <w:rsid w:val="00CC1D0C"/>
    <w:rsid w:val="00CC33B8"/>
    <w:rsid w:val="00CC341D"/>
    <w:rsid w:val="00CC35B7"/>
    <w:rsid w:val="00CC3FED"/>
    <w:rsid w:val="00CC5546"/>
    <w:rsid w:val="00CC6B64"/>
    <w:rsid w:val="00CC76F5"/>
    <w:rsid w:val="00CD0A0D"/>
    <w:rsid w:val="00CD0E00"/>
    <w:rsid w:val="00CD24ED"/>
    <w:rsid w:val="00CD4566"/>
    <w:rsid w:val="00CD5D66"/>
    <w:rsid w:val="00CD5EFF"/>
    <w:rsid w:val="00CE253A"/>
    <w:rsid w:val="00CE2FDB"/>
    <w:rsid w:val="00CE556B"/>
    <w:rsid w:val="00CE558A"/>
    <w:rsid w:val="00CE6024"/>
    <w:rsid w:val="00CE668B"/>
    <w:rsid w:val="00CE66C8"/>
    <w:rsid w:val="00CE6CE6"/>
    <w:rsid w:val="00CE794C"/>
    <w:rsid w:val="00CF0178"/>
    <w:rsid w:val="00CF034A"/>
    <w:rsid w:val="00CF1D7E"/>
    <w:rsid w:val="00CF26AC"/>
    <w:rsid w:val="00CF37E4"/>
    <w:rsid w:val="00CF3BCC"/>
    <w:rsid w:val="00CF4323"/>
    <w:rsid w:val="00CF4686"/>
    <w:rsid w:val="00CF534E"/>
    <w:rsid w:val="00CF61E3"/>
    <w:rsid w:val="00D00918"/>
    <w:rsid w:val="00D00F39"/>
    <w:rsid w:val="00D015E5"/>
    <w:rsid w:val="00D01F6F"/>
    <w:rsid w:val="00D02380"/>
    <w:rsid w:val="00D03A76"/>
    <w:rsid w:val="00D03EF1"/>
    <w:rsid w:val="00D03F89"/>
    <w:rsid w:val="00D04A28"/>
    <w:rsid w:val="00D04D6B"/>
    <w:rsid w:val="00D052E6"/>
    <w:rsid w:val="00D06E9E"/>
    <w:rsid w:val="00D07615"/>
    <w:rsid w:val="00D1079E"/>
    <w:rsid w:val="00D1348E"/>
    <w:rsid w:val="00D1664F"/>
    <w:rsid w:val="00D16FEC"/>
    <w:rsid w:val="00D20038"/>
    <w:rsid w:val="00D20BC6"/>
    <w:rsid w:val="00D23E2D"/>
    <w:rsid w:val="00D2427F"/>
    <w:rsid w:val="00D246BB"/>
    <w:rsid w:val="00D24952"/>
    <w:rsid w:val="00D315A4"/>
    <w:rsid w:val="00D31C59"/>
    <w:rsid w:val="00D3444F"/>
    <w:rsid w:val="00D3492C"/>
    <w:rsid w:val="00D3608D"/>
    <w:rsid w:val="00D362D2"/>
    <w:rsid w:val="00D3791F"/>
    <w:rsid w:val="00D42C81"/>
    <w:rsid w:val="00D442D0"/>
    <w:rsid w:val="00D5127B"/>
    <w:rsid w:val="00D53D61"/>
    <w:rsid w:val="00D56A20"/>
    <w:rsid w:val="00D57309"/>
    <w:rsid w:val="00D5789F"/>
    <w:rsid w:val="00D60FB3"/>
    <w:rsid w:val="00D62DA1"/>
    <w:rsid w:val="00D63004"/>
    <w:rsid w:val="00D66905"/>
    <w:rsid w:val="00D6796F"/>
    <w:rsid w:val="00D73F49"/>
    <w:rsid w:val="00D7407C"/>
    <w:rsid w:val="00D7579B"/>
    <w:rsid w:val="00D76A6B"/>
    <w:rsid w:val="00D7760C"/>
    <w:rsid w:val="00D83D93"/>
    <w:rsid w:val="00D85AF0"/>
    <w:rsid w:val="00D86BE4"/>
    <w:rsid w:val="00D86CE8"/>
    <w:rsid w:val="00D900A7"/>
    <w:rsid w:val="00D9299F"/>
    <w:rsid w:val="00D94440"/>
    <w:rsid w:val="00D94D14"/>
    <w:rsid w:val="00D964D2"/>
    <w:rsid w:val="00D97AD3"/>
    <w:rsid w:val="00DA0AEB"/>
    <w:rsid w:val="00DA16BE"/>
    <w:rsid w:val="00DA2BB7"/>
    <w:rsid w:val="00DA30DA"/>
    <w:rsid w:val="00DA488F"/>
    <w:rsid w:val="00DB0B3C"/>
    <w:rsid w:val="00DB0BA0"/>
    <w:rsid w:val="00DB1277"/>
    <w:rsid w:val="00DB1ED9"/>
    <w:rsid w:val="00DB2F20"/>
    <w:rsid w:val="00DB3DFA"/>
    <w:rsid w:val="00DB3F23"/>
    <w:rsid w:val="00DB3F95"/>
    <w:rsid w:val="00DB4F8B"/>
    <w:rsid w:val="00DB6914"/>
    <w:rsid w:val="00DC00CC"/>
    <w:rsid w:val="00DC193A"/>
    <w:rsid w:val="00DC1E73"/>
    <w:rsid w:val="00DC259E"/>
    <w:rsid w:val="00DC3278"/>
    <w:rsid w:val="00DC4374"/>
    <w:rsid w:val="00DC6EFB"/>
    <w:rsid w:val="00DD081C"/>
    <w:rsid w:val="00DD12EA"/>
    <w:rsid w:val="00DD20EA"/>
    <w:rsid w:val="00DD22C3"/>
    <w:rsid w:val="00DD326E"/>
    <w:rsid w:val="00DD3367"/>
    <w:rsid w:val="00DD4070"/>
    <w:rsid w:val="00DD4741"/>
    <w:rsid w:val="00DD7E54"/>
    <w:rsid w:val="00DE012B"/>
    <w:rsid w:val="00DE0409"/>
    <w:rsid w:val="00DE3CD7"/>
    <w:rsid w:val="00DE49E1"/>
    <w:rsid w:val="00DE567E"/>
    <w:rsid w:val="00DE6548"/>
    <w:rsid w:val="00DE6A9F"/>
    <w:rsid w:val="00DE75EE"/>
    <w:rsid w:val="00DF01FA"/>
    <w:rsid w:val="00DF0AE3"/>
    <w:rsid w:val="00DF202B"/>
    <w:rsid w:val="00DF2671"/>
    <w:rsid w:val="00DF33D9"/>
    <w:rsid w:val="00DF3C26"/>
    <w:rsid w:val="00DF6C16"/>
    <w:rsid w:val="00E0001A"/>
    <w:rsid w:val="00E00440"/>
    <w:rsid w:val="00E00E2A"/>
    <w:rsid w:val="00E01FE3"/>
    <w:rsid w:val="00E03D59"/>
    <w:rsid w:val="00E04CD8"/>
    <w:rsid w:val="00E05B93"/>
    <w:rsid w:val="00E063F3"/>
    <w:rsid w:val="00E065A5"/>
    <w:rsid w:val="00E07129"/>
    <w:rsid w:val="00E10D60"/>
    <w:rsid w:val="00E11839"/>
    <w:rsid w:val="00E1330A"/>
    <w:rsid w:val="00E1430C"/>
    <w:rsid w:val="00E1487F"/>
    <w:rsid w:val="00E14F74"/>
    <w:rsid w:val="00E172DC"/>
    <w:rsid w:val="00E17413"/>
    <w:rsid w:val="00E20051"/>
    <w:rsid w:val="00E21617"/>
    <w:rsid w:val="00E21B69"/>
    <w:rsid w:val="00E21B7A"/>
    <w:rsid w:val="00E23211"/>
    <w:rsid w:val="00E27573"/>
    <w:rsid w:val="00E32E2A"/>
    <w:rsid w:val="00E32F21"/>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602A7"/>
    <w:rsid w:val="00E65365"/>
    <w:rsid w:val="00E65DEE"/>
    <w:rsid w:val="00E663D4"/>
    <w:rsid w:val="00E67851"/>
    <w:rsid w:val="00E67A53"/>
    <w:rsid w:val="00E701A6"/>
    <w:rsid w:val="00E7022C"/>
    <w:rsid w:val="00E708C5"/>
    <w:rsid w:val="00E72017"/>
    <w:rsid w:val="00E7394F"/>
    <w:rsid w:val="00E748DA"/>
    <w:rsid w:val="00E7612A"/>
    <w:rsid w:val="00E76ADE"/>
    <w:rsid w:val="00E771EB"/>
    <w:rsid w:val="00E83470"/>
    <w:rsid w:val="00E8397C"/>
    <w:rsid w:val="00E85356"/>
    <w:rsid w:val="00E8741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39F7"/>
    <w:rsid w:val="00EA4CAD"/>
    <w:rsid w:val="00EA4E6E"/>
    <w:rsid w:val="00EA5934"/>
    <w:rsid w:val="00EA7006"/>
    <w:rsid w:val="00EB005A"/>
    <w:rsid w:val="00EB274F"/>
    <w:rsid w:val="00EB3971"/>
    <w:rsid w:val="00EB4C71"/>
    <w:rsid w:val="00EB51E2"/>
    <w:rsid w:val="00EB57A4"/>
    <w:rsid w:val="00EC07EF"/>
    <w:rsid w:val="00EC1B9D"/>
    <w:rsid w:val="00EC1F7F"/>
    <w:rsid w:val="00EC2A55"/>
    <w:rsid w:val="00EC4F56"/>
    <w:rsid w:val="00EC660C"/>
    <w:rsid w:val="00EC7F05"/>
    <w:rsid w:val="00ED0416"/>
    <w:rsid w:val="00ED086A"/>
    <w:rsid w:val="00ED0B8E"/>
    <w:rsid w:val="00ED1717"/>
    <w:rsid w:val="00ED24E2"/>
    <w:rsid w:val="00ED26E3"/>
    <w:rsid w:val="00ED5BBB"/>
    <w:rsid w:val="00ED69F9"/>
    <w:rsid w:val="00ED6AF5"/>
    <w:rsid w:val="00ED6FC0"/>
    <w:rsid w:val="00ED79FD"/>
    <w:rsid w:val="00EE1C42"/>
    <w:rsid w:val="00EE3F9A"/>
    <w:rsid w:val="00EE43A6"/>
    <w:rsid w:val="00EE622E"/>
    <w:rsid w:val="00EE78FE"/>
    <w:rsid w:val="00EF06B0"/>
    <w:rsid w:val="00EF06FA"/>
    <w:rsid w:val="00EF2953"/>
    <w:rsid w:val="00EF2F05"/>
    <w:rsid w:val="00EF429A"/>
    <w:rsid w:val="00EF5555"/>
    <w:rsid w:val="00EF6BBB"/>
    <w:rsid w:val="00EF73CE"/>
    <w:rsid w:val="00EF7533"/>
    <w:rsid w:val="00EF77CC"/>
    <w:rsid w:val="00EF77EE"/>
    <w:rsid w:val="00F0020A"/>
    <w:rsid w:val="00F03F14"/>
    <w:rsid w:val="00F041F3"/>
    <w:rsid w:val="00F04436"/>
    <w:rsid w:val="00F069E6"/>
    <w:rsid w:val="00F077F0"/>
    <w:rsid w:val="00F07F24"/>
    <w:rsid w:val="00F10B14"/>
    <w:rsid w:val="00F13A2B"/>
    <w:rsid w:val="00F13C03"/>
    <w:rsid w:val="00F16C8D"/>
    <w:rsid w:val="00F17259"/>
    <w:rsid w:val="00F205C0"/>
    <w:rsid w:val="00F20699"/>
    <w:rsid w:val="00F26C70"/>
    <w:rsid w:val="00F30655"/>
    <w:rsid w:val="00F31A8B"/>
    <w:rsid w:val="00F322B6"/>
    <w:rsid w:val="00F32422"/>
    <w:rsid w:val="00F327F9"/>
    <w:rsid w:val="00F34AF0"/>
    <w:rsid w:val="00F34D70"/>
    <w:rsid w:val="00F359B1"/>
    <w:rsid w:val="00F35FA6"/>
    <w:rsid w:val="00F40032"/>
    <w:rsid w:val="00F40C43"/>
    <w:rsid w:val="00F40D5B"/>
    <w:rsid w:val="00F416F7"/>
    <w:rsid w:val="00F4227B"/>
    <w:rsid w:val="00F43604"/>
    <w:rsid w:val="00F43AB6"/>
    <w:rsid w:val="00F444E5"/>
    <w:rsid w:val="00F448FC"/>
    <w:rsid w:val="00F45222"/>
    <w:rsid w:val="00F45A8B"/>
    <w:rsid w:val="00F45CEC"/>
    <w:rsid w:val="00F47FBC"/>
    <w:rsid w:val="00F51B91"/>
    <w:rsid w:val="00F51F65"/>
    <w:rsid w:val="00F52147"/>
    <w:rsid w:val="00F54561"/>
    <w:rsid w:val="00F5469A"/>
    <w:rsid w:val="00F5703B"/>
    <w:rsid w:val="00F605C3"/>
    <w:rsid w:val="00F62BFB"/>
    <w:rsid w:val="00F64E06"/>
    <w:rsid w:val="00F65C92"/>
    <w:rsid w:val="00F670FD"/>
    <w:rsid w:val="00F715BB"/>
    <w:rsid w:val="00F72599"/>
    <w:rsid w:val="00F7353F"/>
    <w:rsid w:val="00F73A5C"/>
    <w:rsid w:val="00F74106"/>
    <w:rsid w:val="00F744F0"/>
    <w:rsid w:val="00F74607"/>
    <w:rsid w:val="00F74BB3"/>
    <w:rsid w:val="00F7683E"/>
    <w:rsid w:val="00F8186D"/>
    <w:rsid w:val="00F81975"/>
    <w:rsid w:val="00F81BC1"/>
    <w:rsid w:val="00F832AE"/>
    <w:rsid w:val="00F844D4"/>
    <w:rsid w:val="00F84896"/>
    <w:rsid w:val="00F84F08"/>
    <w:rsid w:val="00F85030"/>
    <w:rsid w:val="00F86801"/>
    <w:rsid w:val="00F86E1A"/>
    <w:rsid w:val="00F87111"/>
    <w:rsid w:val="00F87E5F"/>
    <w:rsid w:val="00F90941"/>
    <w:rsid w:val="00F913B9"/>
    <w:rsid w:val="00F93BF5"/>
    <w:rsid w:val="00F93E7A"/>
    <w:rsid w:val="00F96479"/>
    <w:rsid w:val="00F96492"/>
    <w:rsid w:val="00FA2606"/>
    <w:rsid w:val="00FA2642"/>
    <w:rsid w:val="00FA42A6"/>
    <w:rsid w:val="00FA5AB1"/>
    <w:rsid w:val="00FA5B8C"/>
    <w:rsid w:val="00FA67DA"/>
    <w:rsid w:val="00FB0262"/>
    <w:rsid w:val="00FB063E"/>
    <w:rsid w:val="00FB0B2C"/>
    <w:rsid w:val="00FB0C80"/>
    <w:rsid w:val="00FB149B"/>
    <w:rsid w:val="00FB155A"/>
    <w:rsid w:val="00FB2B1D"/>
    <w:rsid w:val="00FB2D2D"/>
    <w:rsid w:val="00FB3B98"/>
    <w:rsid w:val="00FB61B2"/>
    <w:rsid w:val="00FB7602"/>
    <w:rsid w:val="00FC04F5"/>
    <w:rsid w:val="00FC2394"/>
    <w:rsid w:val="00FC48BE"/>
    <w:rsid w:val="00FC4B1A"/>
    <w:rsid w:val="00FC5665"/>
    <w:rsid w:val="00FC63CC"/>
    <w:rsid w:val="00FC689D"/>
    <w:rsid w:val="00FD1B27"/>
    <w:rsid w:val="00FD20F3"/>
    <w:rsid w:val="00FD21B2"/>
    <w:rsid w:val="00FD244E"/>
    <w:rsid w:val="00FD367C"/>
    <w:rsid w:val="00FD5211"/>
    <w:rsid w:val="00FD6D1A"/>
    <w:rsid w:val="00FD7A9E"/>
    <w:rsid w:val="00FE1B5E"/>
    <w:rsid w:val="00FE1C5E"/>
    <w:rsid w:val="00FE2C33"/>
    <w:rsid w:val="00FE55D1"/>
    <w:rsid w:val="00FE5894"/>
    <w:rsid w:val="00FE64FB"/>
    <w:rsid w:val="00FF1A25"/>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15"/>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16"/>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36"/>
      </w:numPr>
    </w:pPr>
  </w:style>
  <w:style w:type="paragraph" w:customStyle="1" w:styleId="a">
    <w:name w:val="_제목"/>
    <w:basedOn w:val="a0"/>
    <w:rsid w:val="009D225A"/>
    <w:pPr>
      <w:widowControl w:val="0"/>
      <w:numPr>
        <w:numId w:val="35"/>
      </w:numPr>
      <w:wordWrap w:val="0"/>
      <w:autoSpaceDE w:val="0"/>
      <w:autoSpaceDN w:val="0"/>
      <w:spacing w:after="0"/>
      <w:jc w:val="both"/>
    </w:pPr>
    <w:rPr>
      <w:rFonts w:eastAsia="굴림"/>
      <w:color w:val="auto"/>
      <w:kern w:val="2"/>
      <w:szCs w:val="24"/>
      <w:lang w:val="it-IT" w:eastAsia="ko-KR"/>
    </w:rPr>
  </w:style>
  <w:style w:type="character" w:customStyle="1" w:styleId="UnresolvedMention">
    <w:name w:val="Unresolved Mention"/>
    <w:basedOn w:val="a1"/>
    <w:uiPriority w:val="99"/>
    <w:unhideWhenUsed/>
    <w:rsid w:val="0094516F"/>
    <w:rPr>
      <w:color w:val="605E5C"/>
      <w:shd w:val="clear" w:color="auto" w:fill="E1DFDD"/>
    </w:rPr>
  </w:style>
  <w:style w:type="character" w:customStyle="1" w:styleId="Mention">
    <w:name w:val="Mention"/>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54669376">
      <w:bodyDiv w:val="1"/>
      <w:marLeft w:val="0"/>
      <w:marRight w:val="0"/>
      <w:marTop w:val="0"/>
      <w:marBottom w:val="0"/>
      <w:divBdr>
        <w:top w:val="none" w:sz="0" w:space="0" w:color="auto"/>
        <w:left w:val="none" w:sz="0" w:space="0" w:color="auto"/>
        <w:bottom w:val="none" w:sz="0" w:space="0" w:color="auto"/>
        <w:right w:val="none" w:sz="0" w:space="0" w:color="auto"/>
      </w:divBdr>
    </w:div>
    <w:div w:id="202979965">
      <w:bodyDiv w:val="1"/>
      <w:marLeft w:val="0"/>
      <w:marRight w:val="0"/>
      <w:marTop w:val="0"/>
      <w:marBottom w:val="0"/>
      <w:divBdr>
        <w:top w:val="none" w:sz="0" w:space="0" w:color="auto"/>
        <w:left w:val="none" w:sz="0" w:space="0" w:color="auto"/>
        <w:bottom w:val="none" w:sz="0" w:space="0" w:color="auto"/>
        <w:right w:val="none" w:sz="0" w:space="0" w:color="auto"/>
      </w:divBdr>
    </w:div>
    <w:div w:id="234629482">
      <w:bodyDiv w:val="1"/>
      <w:marLeft w:val="0"/>
      <w:marRight w:val="0"/>
      <w:marTop w:val="0"/>
      <w:marBottom w:val="0"/>
      <w:divBdr>
        <w:top w:val="none" w:sz="0" w:space="0" w:color="auto"/>
        <w:left w:val="none" w:sz="0" w:space="0" w:color="auto"/>
        <w:bottom w:val="none" w:sz="0" w:space="0" w:color="auto"/>
        <w:right w:val="none" w:sz="0" w:space="0" w:color="auto"/>
      </w:divBdr>
    </w:div>
    <w:div w:id="311181561">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494417034">
      <w:bodyDiv w:val="1"/>
      <w:marLeft w:val="0"/>
      <w:marRight w:val="0"/>
      <w:marTop w:val="0"/>
      <w:marBottom w:val="0"/>
      <w:divBdr>
        <w:top w:val="none" w:sz="0" w:space="0" w:color="auto"/>
        <w:left w:val="none" w:sz="0" w:space="0" w:color="auto"/>
        <w:bottom w:val="none" w:sz="0" w:space="0" w:color="auto"/>
        <w:right w:val="none" w:sz="0" w:space="0" w:color="auto"/>
      </w:divBdr>
    </w:div>
    <w:div w:id="511073247">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565646191">
      <w:bodyDiv w:val="1"/>
      <w:marLeft w:val="0"/>
      <w:marRight w:val="0"/>
      <w:marTop w:val="0"/>
      <w:marBottom w:val="0"/>
      <w:divBdr>
        <w:top w:val="none" w:sz="0" w:space="0" w:color="auto"/>
        <w:left w:val="none" w:sz="0" w:space="0" w:color="auto"/>
        <w:bottom w:val="none" w:sz="0" w:space="0" w:color="auto"/>
        <w:right w:val="none" w:sz="0" w:space="0" w:color="auto"/>
      </w:divBdr>
    </w:div>
    <w:div w:id="706486438">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966357530">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129125020">
      <w:bodyDiv w:val="1"/>
      <w:marLeft w:val="0"/>
      <w:marRight w:val="0"/>
      <w:marTop w:val="0"/>
      <w:marBottom w:val="0"/>
      <w:divBdr>
        <w:top w:val="none" w:sz="0" w:space="0" w:color="auto"/>
        <w:left w:val="none" w:sz="0" w:space="0" w:color="auto"/>
        <w:bottom w:val="none" w:sz="0" w:space="0" w:color="auto"/>
        <w:right w:val="none" w:sz="0" w:space="0" w:color="auto"/>
      </w:divBdr>
    </w:div>
    <w:div w:id="1151167503">
      <w:bodyDiv w:val="1"/>
      <w:marLeft w:val="0"/>
      <w:marRight w:val="0"/>
      <w:marTop w:val="0"/>
      <w:marBottom w:val="0"/>
      <w:divBdr>
        <w:top w:val="none" w:sz="0" w:space="0" w:color="auto"/>
        <w:left w:val="none" w:sz="0" w:space="0" w:color="auto"/>
        <w:bottom w:val="none" w:sz="0" w:space="0" w:color="auto"/>
        <w:right w:val="none" w:sz="0" w:space="0" w:color="auto"/>
      </w:divBdr>
    </w:div>
    <w:div w:id="115599280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490831220">
      <w:bodyDiv w:val="1"/>
      <w:marLeft w:val="0"/>
      <w:marRight w:val="0"/>
      <w:marTop w:val="0"/>
      <w:marBottom w:val="0"/>
      <w:divBdr>
        <w:top w:val="none" w:sz="0" w:space="0" w:color="auto"/>
        <w:left w:val="none" w:sz="0" w:space="0" w:color="auto"/>
        <w:bottom w:val="none" w:sz="0" w:space="0" w:color="auto"/>
        <w:right w:val="none" w:sz="0" w:space="0" w:color="auto"/>
      </w:divBdr>
    </w:div>
    <w:div w:id="1626815558">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1747610868">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 w:id="2110272346">
      <w:bodyDiv w:val="1"/>
      <w:marLeft w:val="0"/>
      <w:marRight w:val="0"/>
      <w:marTop w:val="0"/>
      <w:marBottom w:val="0"/>
      <w:divBdr>
        <w:top w:val="none" w:sz="0" w:space="0" w:color="auto"/>
        <w:left w:val="none" w:sz="0" w:space="0" w:color="auto"/>
        <w:bottom w:val="none" w:sz="0" w:space="0" w:color="auto"/>
        <w:right w:val="none" w:sz="0" w:space="0" w:color="auto"/>
      </w:divBdr>
    </w:div>
    <w:div w:id="2114938890">
      <w:bodyDiv w:val="1"/>
      <w:marLeft w:val="0"/>
      <w:marRight w:val="0"/>
      <w:marTop w:val="0"/>
      <w:marBottom w:val="0"/>
      <w:divBdr>
        <w:top w:val="none" w:sz="0" w:space="0" w:color="auto"/>
        <w:left w:val="none" w:sz="0" w:space="0" w:color="auto"/>
        <w:bottom w:val="none" w:sz="0" w:space="0" w:color="auto"/>
        <w:right w:val="none" w:sz="0" w:space="0" w:color="auto"/>
      </w:divBdr>
    </w:div>
    <w:div w:id="213945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2.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5.xml><?xml version="1.0" encoding="utf-8"?>
<ds:datastoreItem xmlns:ds="http://schemas.openxmlformats.org/officeDocument/2006/customXml" ds:itemID="{F2FB350B-0FF4-419B-AD8A-C1542A32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70</Pages>
  <Words>26759</Words>
  <Characters>152529</Characters>
  <Application>Microsoft Office Word</Application>
  <DocSecurity>0</DocSecurity>
  <Lines>1271</Lines>
  <Paragraphs>357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178931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9</cp:revision>
  <dcterms:created xsi:type="dcterms:W3CDTF">2022-01-24T02:09:00Z</dcterms:created>
  <dcterms:modified xsi:type="dcterms:W3CDTF">2022-01-24T03:13:00Z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